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45EBA" w14:textId="77777777" w:rsidR="00145636" w:rsidRDefault="00145636" w:rsidP="00145636">
      <w:pPr>
        <w:pStyle w:val="Default"/>
      </w:pPr>
      <w:bookmarkStart w:id="0" w:name="_GoBack"/>
      <w:bookmarkEnd w:id="0"/>
    </w:p>
    <w:p w14:paraId="20259C76" w14:textId="72296C15" w:rsidR="00145636" w:rsidRDefault="00145636" w:rsidP="00145636">
      <w:pPr>
        <w:pStyle w:val="Default"/>
        <w:rPr>
          <w:sz w:val="23"/>
          <w:szCs w:val="23"/>
        </w:rPr>
      </w:pPr>
      <w:r>
        <w:t xml:space="preserve"> </w:t>
      </w:r>
    </w:p>
    <w:p w14:paraId="75661AD8" w14:textId="086607BF" w:rsidR="00987EFD" w:rsidRPr="00CA2F09" w:rsidRDefault="00074C00" w:rsidP="0014563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CA2F09">
        <w:rPr>
          <w:rFonts w:ascii="Arial" w:eastAsiaTheme="minorEastAsia" w:hAnsi="Arial" w:cs="Arial"/>
          <w:b/>
          <w:color w:val="385623" w:themeColor="accent6" w:themeShade="80"/>
          <w:sz w:val="28"/>
          <w:szCs w:val="28"/>
        </w:rPr>
        <w:t>Polasaí</w:t>
      </w:r>
      <w:r w:rsidR="00145636" w:rsidRPr="00CA2F09">
        <w:rPr>
          <w:rFonts w:ascii="Arial" w:eastAsiaTheme="minorEastAsia" w:hAnsi="Arial" w:cs="Arial"/>
          <w:b/>
          <w:color w:val="385623" w:themeColor="accent6" w:themeShade="80"/>
          <w:sz w:val="28"/>
          <w:szCs w:val="28"/>
        </w:rPr>
        <w:t xml:space="preserve"> Iontrála Gaelscoil Mhic Amhlaigh</w:t>
      </w:r>
    </w:p>
    <w:p w14:paraId="75661AD9" w14:textId="77777777" w:rsidR="00987EFD" w:rsidRPr="00CA2F09" w:rsidRDefault="00987EFD" w:rsidP="007846D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5661ADA" w14:textId="5A1870FF" w:rsidR="00987EFD" w:rsidRPr="00CA2F09" w:rsidRDefault="00145636" w:rsidP="007846D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i/>
          <w:color w:val="385623" w:themeColor="accent6" w:themeShade="80"/>
          <w:sz w:val="28"/>
          <w:szCs w:val="28"/>
        </w:rPr>
      </w:pPr>
      <w:r w:rsidRPr="00CA2F09">
        <w:rPr>
          <w:rFonts w:ascii="Arial" w:eastAsiaTheme="minorEastAsia" w:hAnsi="Arial" w:cs="Arial"/>
          <w:b/>
          <w:i/>
          <w:color w:val="385623" w:themeColor="accent6" w:themeShade="80"/>
          <w:sz w:val="28"/>
          <w:szCs w:val="28"/>
        </w:rPr>
        <w:t xml:space="preserve">Lána an Mhuilleora, Cnoc na Cathrach, Gaillimh </w:t>
      </w:r>
    </w:p>
    <w:p w14:paraId="75661ADB" w14:textId="77777777" w:rsidR="00987EFD" w:rsidRPr="00CA2F09" w:rsidRDefault="00987EFD" w:rsidP="007846D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5661ADC" w14:textId="76B3C03F" w:rsidR="00987EFD" w:rsidRPr="00CA2F09" w:rsidRDefault="0068066C" w:rsidP="007846D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CA2F09">
        <w:rPr>
          <w:rFonts w:ascii="Arial" w:eastAsiaTheme="minorEastAsia" w:hAnsi="Arial" w:cs="Arial"/>
          <w:b/>
          <w:color w:val="385623" w:themeColor="accent6" w:themeShade="80"/>
          <w:sz w:val="28"/>
          <w:szCs w:val="28"/>
        </w:rPr>
        <w:t>Uimhir rolla</w:t>
      </w:r>
      <w:r w:rsidR="00987EFD" w:rsidRPr="00CA2F09">
        <w:rPr>
          <w:rFonts w:ascii="Arial" w:eastAsiaTheme="minorEastAsia" w:hAnsi="Arial" w:cs="Arial"/>
          <w:b/>
          <w:color w:val="385623" w:themeColor="accent6" w:themeShade="80"/>
          <w:sz w:val="28"/>
          <w:szCs w:val="28"/>
        </w:rPr>
        <w:t>:</w:t>
      </w:r>
      <w:r w:rsidR="00145636" w:rsidRPr="00CA2F09">
        <w:rPr>
          <w:rFonts w:ascii="Arial" w:eastAsiaTheme="minorEastAsia" w:hAnsi="Arial" w:cs="Arial"/>
          <w:b/>
          <w:color w:val="385623" w:themeColor="accent6" w:themeShade="80"/>
          <w:sz w:val="28"/>
          <w:szCs w:val="28"/>
        </w:rPr>
        <w:t xml:space="preserve"> 19994G</w:t>
      </w:r>
    </w:p>
    <w:p w14:paraId="75661ADD" w14:textId="77777777" w:rsidR="00987EFD" w:rsidRPr="00CA2F09" w:rsidRDefault="00987EFD" w:rsidP="007846D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5661ADE" w14:textId="019A037F" w:rsidR="00987EFD" w:rsidRPr="00CA2F09" w:rsidRDefault="00C96A3E" w:rsidP="007846D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i/>
          <w:color w:val="385623" w:themeColor="accent6" w:themeShade="80"/>
          <w:sz w:val="28"/>
          <w:szCs w:val="28"/>
        </w:rPr>
      </w:pPr>
      <w:r w:rsidRPr="00CA2F09">
        <w:rPr>
          <w:rFonts w:ascii="Arial" w:eastAsiaTheme="minorEastAsia" w:hAnsi="Arial" w:cs="Arial"/>
          <w:b/>
          <w:i/>
          <w:color w:val="385623" w:themeColor="accent6" w:themeShade="80"/>
          <w:sz w:val="28"/>
          <w:szCs w:val="28"/>
        </w:rPr>
        <w:t>Pátrú</w:t>
      </w:r>
      <w:r w:rsidR="0068066C" w:rsidRPr="00CA2F09">
        <w:rPr>
          <w:rFonts w:ascii="Arial" w:eastAsiaTheme="minorEastAsia" w:hAnsi="Arial" w:cs="Arial"/>
          <w:b/>
          <w:i/>
          <w:color w:val="385623" w:themeColor="accent6" w:themeShade="80"/>
          <w:sz w:val="28"/>
          <w:szCs w:val="28"/>
        </w:rPr>
        <w:t>n na Scoile</w:t>
      </w:r>
      <w:r w:rsidR="00987EFD" w:rsidRPr="00CA2F09">
        <w:rPr>
          <w:rFonts w:ascii="Arial" w:eastAsiaTheme="minorEastAsia" w:hAnsi="Arial" w:cs="Arial"/>
          <w:b/>
          <w:i/>
          <w:color w:val="385623" w:themeColor="accent6" w:themeShade="80"/>
          <w:sz w:val="28"/>
          <w:szCs w:val="28"/>
        </w:rPr>
        <w:t>:</w:t>
      </w:r>
      <w:r w:rsidR="00145636" w:rsidRPr="00CA2F09">
        <w:rPr>
          <w:rFonts w:ascii="Arial" w:eastAsiaTheme="minorEastAsia" w:hAnsi="Arial" w:cs="Arial"/>
          <w:b/>
          <w:i/>
          <w:color w:val="385623" w:themeColor="accent6" w:themeShade="80"/>
          <w:sz w:val="28"/>
          <w:szCs w:val="28"/>
        </w:rPr>
        <w:t xml:space="preserve"> Easpag na Gaillim</w:t>
      </w:r>
      <w:r w:rsidRPr="00CA2F09">
        <w:rPr>
          <w:rFonts w:ascii="Arial" w:eastAsiaTheme="minorEastAsia" w:hAnsi="Arial" w:cs="Arial"/>
          <w:b/>
          <w:i/>
          <w:color w:val="385623" w:themeColor="accent6" w:themeShade="80"/>
          <w:sz w:val="28"/>
          <w:szCs w:val="28"/>
        </w:rPr>
        <w:t>h</w:t>
      </w:r>
      <w:r w:rsidR="00981F48">
        <w:rPr>
          <w:rFonts w:ascii="Arial" w:eastAsiaTheme="minorEastAsia" w:hAnsi="Arial" w:cs="Arial"/>
          <w:b/>
          <w:i/>
          <w:color w:val="385623" w:themeColor="accent6" w:themeShade="80"/>
          <w:sz w:val="28"/>
          <w:szCs w:val="28"/>
        </w:rPr>
        <w:t>e</w:t>
      </w:r>
      <w:r w:rsidR="00145636" w:rsidRPr="00CA2F09">
        <w:rPr>
          <w:rFonts w:ascii="Arial" w:eastAsiaTheme="minorEastAsia" w:hAnsi="Arial" w:cs="Arial"/>
          <w:b/>
          <w:i/>
          <w:color w:val="385623" w:themeColor="accent6" w:themeShade="80"/>
          <w:sz w:val="28"/>
          <w:szCs w:val="28"/>
        </w:rPr>
        <w:t>,</w:t>
      </w:r>
      <w:r w:rsidRPr="00CA2F09">
        <w:rPr>
          <w:rFonts w:eastAsiaTheme="minorEastAsia" w:cs="Arial"/>
          <w:i/>
          <w:sz w:val="28"/>
          <w:szCs w:val="28"/>
        </w:rPr>
        <w:t xml:space="preserve"> </w:t>
      </w:r>
      <w:r w:rsidR="00BF34B9">
        <w:rPr>
          <w:rFonts w:ascii="Arial" w:eastAsiaTheme="minorEastAsia" w:hAnsi="Arial" w:cs="Arial"/>
          <w:b/>
          <w:i/>
          <w:color w:val="385623" w:themeColor="accent6" w:themeShade="80"/>
          <w:sz w:val="28"/>
          <w:szCs w:val="28"/>
        </w:rPr>
        <w:t>Chill Mac D</w:t>
      </w:r>
      <w:r w:rsidRPr="00CA2F09">
        <w:rPr>
          <w:rFonts w:ascii="Arial" w:eastAsiaTheme="minorEastAsia" w:hAnsi="Arial" w:cs="Arial"/>
          <w:b/>
          <w:i/>
          <w:color w:val="385623" w:themeColor="accent6" w:themeShade="80"/>
          <w:sz w:val="28"/>
          <w:szCs w:val="28"/>
        </w:rPr>
        <w:t>uach agus Chill</w:t>
      </w:r>
      <w:r w:rsidRPr="00CA2F09">
        <w:rPr>
          <w:rFonts w:eastAsiaTheme="minorEastAsia" w:cs="Arial"/>
          <w:i/>
          <w:color w:val="385623" w:themeColor="accent6" w:themeShade="80"/>
          <w:sz w:val="28"/>
          <w:szCs w:val="28"/>
        </w:rPr>
        <w:t xml:space="preserve"> </w:t>
      </w:r>
      <w:r w:rsidRPr="00CA2F09">
        <w:rPr>
          <w:rFonts w:ascii="Arial" w:eastAsiaTheme="minorEastAsia" w:hAnsi="Arial" w:cs="Arial"/>
          <w:b/>
          <w:i/>
          <w:color w:val="385623" w:themeColor="accent6" w:themeShade="80"/>
          <w:sz w:val="28"/>
          <w:szCs w:val="28"/>
        </w:rPr>
        <w:t>Fhionnúrach, an tEaspag</w:t>
      </w:r>
      <w:r w:rsidR="00BF34B9">
        <w:rPr>
          <w:rFonts w:ascii="Arial" w:eastAsiaTheme="minorEastAsia" w:hAnsi="Arial" w:cs="Arial"/>
          <w:b/>
          <w:i/>
          <w:color w:val="385623" w:themeColor="accent6" w:themeShade="80"/>
          <w:sz w:val="28"/>
          <w:szCs w:val="28"/>
        </w:rPr>
        <w:t xml:space="preserve"> Michael Duignan</w:t>
      </w:r>
      <w:r w:rsidR="00145636" w:rsidRPr="00CA2F09">
        <w:rPr>
          <w:rFonts w:ascii="Arial" w:eastAsiaTheme="minorEastAsia" w:hAnsi="Arial" w:cs="Arial"/>
          <w:b/>
          <w:i/>
          <w:color w:val="385623" w:themeColor="accent6" w:themeShade="80"/>
          <w:sz w:val="28"/>
          <w:szCs w:val="28"/>
        </w:rPr>
        <w:t>.</w:t>
      </w:r>
    </w:p>
    <w:p w14:paraId="75661ADF" w14:textId="77777777" w:rsidR="00987EFD" w:rsidRPr="00A732BB" w:rsidRDefault="00987EFD" w:rsidP="007846D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75661AE0" w14:textId="77777777" w:rsidR="002B7446" w:rsidRPr="00355203" w:rsidRDefault="002B7446" w:rsidP="00987EFD">
      <w:pPr>
        <w:spacing w:after="0" w:line="240" w:lineRule="auto"/>
        <w:jc w:val="both"/>
        <w:rPr>
          <w:rFonts w:ascii="Arial" w:eastAsiaTheme="minorEastAsia" w:hAnsi="Arial" w:cs="Arial"/>
          <w:b/>
          <w:color w:val="385623" w:themeColor="accent6" w:themeShade="80"/>
        </w:rPr>
      </w:pPr>
    </w:p>
    <w:p w14:paraId="75661AE1" w14:textId="77777777" w:rsidR="00987EF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75661AE2" w14:textId="103483B9" w:rsidR="002B7446" w:rsidRPr="00CA2F09" w:rsidRDefault="0063123C" w:rsidP="007644A7">
      <w:pPr>
        <w:pStyle w:val="Heading2"/>
        <w:numPr>
          <w:ilvl w:val="0"/>
          <w:numId w:val="11"/>
        </w:numPr>
        <w:ind w:left="360"/>
        <w:jc w:val="both"/>
        <w:rPr>
          <w:rFonts w:ascii="Arial" w:eastAsiaTheme="minorEastAsia" w:hAnsi="Arial" w:cs="Arial"/>
          <w:b/>
          <w:color w:val="385623" w:themeColor="accent6" w:themeShade="80"/>
          <w:sz w:val="28"/>
          <w:szCs w:val="28"/>
        </w:rPr>
      </w:pPr>
      <w:r w:rsidRPr="00CA2F09">
        <w:rPr>
          <w:rFonts w:ascii="Arial" w:eastAsiaTheme="minorEastAsia" w:hAnsi="Arial" w:cs="Arial"/>
          <w:b/>
          <w:color w:val="385623" w:themeColor="accent6" w:themeShade="80"/>
          <w:sz w:val="28"/>
          <w:szCs w:val="28"/>
        </w:rPr>
        <w:t>Réamhrá</w:t>
      </w:r>
      <w:r w:rsidR="002B7446" w:rsidRPr="00CA2F09">
        <w:rPr>
          <w:rFonts w:ascii="Arial" w:eastAsiaTheme="minorEastAsia" w:hAnsi="Arial" w:cs="Arial"/>
          <w:b/>
          <w:color w:val="385623" w:themeColor="accent6" w:themeShade="80"/>
          <w:sz w:val="28"/>
          <w:szCs w:val="28"/>
        </w:rPr>
        <w:t xml:space="preserve"> </w:t>
      </w:r>
    </w:p>
    <w:p w14:paraId="75661AE3" w14:textId="77777777" w:rsidR="002B7446" w:rsidRPr="00355203" w:rsidRDefault="002B7446" w:rsidP="007644A7">
      <w:pPr>
        <w:spacing w:after="0" w:line="240" w:lineRule="auto"/>
        <w:jc w:val="both"/>
        <w:rPr>
          <w:rFonts w:ascii="Arial" w:eastAsiaTheme="minorEastAsia" w:hAnsi="Arial" w:cs="Arial"/>
        </w:rPr>
      </w:pPr>
    </w:p>
    <w:p w14:paraId="246BF49A" w14:textId="710302A0" w:rsidR="0063123C" w:rsidRPr="005908BA" w:rsidRDefault="00DA0932" w:rsidP="007644A7">
      <w:pPr>
        <w:spacing w:after="0" w:line="240" w:lineRule="auto"/>
        <w:jc w:val="both"/>
        <w:rPr>
          <w:rFonts w:eastAsiaTheme="minorEastAsia" w:cs="Arial"/>
          <w:sz w:val="24"/>
          <w:szCs w:val="24"/>
        </w:rPr>
      </w:pPr>
      <w:r w:rsidRPr="005908BA">
        <w:rPr>
          <w:rFonts w:eastAsia="Times New Roman" w:cs="Arial"/>
          <w:color w:val="000000"/>
          <w:sz w:val="24"/>
          <w:szCs w:val="24"/>
          <w:shd w:val="clear" w:color="auto" w:fill="FFFFFF"/>
        </w:rPr>
        <w:t xml:space="preserve">Comhlíonann an </w:t>
      </w:r>
      <w:r w:rsidR="00074C00" w:rsidRPr="005908BA">
        <w:rPr>
          <w:rFonts w:eastAsia="Times New Roman" w:cs="Arial"/>
          <w:color w:val="000000"/>
          <w:sz w:val="24"/>
          <w:szCs w:val="24"/>
          <w:shd w:val="clear" w:color="auto" w:fill="FFFFFF"/>
        </w:rPr>
        <w:t>Polasaí</w:t>
      </w:r>
      <w:r w:rsidRPr="005908BA">
        <w:rPr>
          <w:rFonts w:eastAsia="Times New Roman" w:cs="Arial"/>
          <w:color w:val="000000"/>
          <w:sz w:val="24"/>
          <w:szCs w:val="24"/>
          <w:shd w:val="clear" w:color="auto" w:fill="FFFFFF"/>
        </w:rPr>
        <w:t xml:space="preserve"> Iontrála seo</w:t>
      </w:r>
      <w:r w:rsidR="0063123C" w:rsidRPr="005908BA">
        <w:rPr>
          <w:rFonts w:eastAsia="Times New Roman" w:cs="Arial"/>
          <w:color w:val="000000"/>
          <w:sz w:val="24"/>
          <w:szCs w:val="24"/>
          <w:shd w:val="clear" w:color="auto" w:fill="FFFFFF"/>
        </w:rPr>
        <w:t xml:space="preserve"> ceanglais an Achta Oideachai</w:t>
      </w:r>
      <w:r w:rsidRPr="005908BA">
        <w:rPr>
          <w:rFonts w:eastAsia="Times New Roman" w:cs="Arial"/>
          <w:color w:val="000000"/>
          <w:sz w:val="24"/>
          <w:szCs w:val="24"/>
          <w:shd w:val="clear" w:color="auto" w:fill="FFFFFF"/>
        </w:rPr>
        <w:t>s 1998, an Achta Oideachais (</w:t>
      </w:r>
      <w:r w:rsidR="00074C00" w:rsidRPr="005908BA">
        <w:rPr>
          <w:rFonts w:eastAsia="Times New Roman" w:cs="Arial"/>
          <w:color w:val="000000"/>
          <w:sz w:val="24"/>
          <w:szCs w:val="24"/>
          <w:shd w:val="clear" w:color="auto" w:fill="FFFFFF"/>
        </w:rPr>
        <w:t>Iontráil i</w:t>
      </w:r>
      <w:r w:rsidRPr="005908BA">
        <w:rPr>
          <w:rFonts w:eastAsia="Times New Roman" w:cs="Arial"/>
          <w:color w:val="000000"/>
          <w:sz w:val="24"/>
          <w:szCs w:val="24"/>
          <w:shd w:val="clear" w:color="auto" w:fill="FFFFFF"/>
        </w:rPr>
        <w:t xml:space="preserve"> </w:t>
      </w:r>
      <w:r w:rsidR="00001F06" w:rsidRPr="005908BA">
        <w:rPr>
          <w:rFonts w:eastAsia="Times New Roman" w:cs="Arial"/>
          <w:color w:val="000000"/>
          <w:sz w:val="24"/>
          <w:szCs w:val="24"/>
          <w:shd w:val="clear" w:color="auto" w:fill="FFFFFF"/>
        </w:rPr>
        <w:t>Scoileanna) 2018</w:t>
      </w:r>
      <w:r w:rsidR="0063123C" w:rsidRPr="005908BA">
        <w:rPr>
          <w:rFonts w:eastAsia="Times New Roman" w:cs="Arial"/>
          <w:color w:val="000000"/>
          <w:sz w:val="24"/>
          <w:szCs w:val="24"/>
          <w:shd w:val="clear" w:color="auto" w:fill="FFFFFF"/>
        </w:rPr>
        <w:t xml:space="preserve"> agus an Achta um Stádas Comhionann 2000.</w:t>
      </w:r>
      <w:r w:rsidR="0063123C" w:rsidRPr="005908BA">
        <w:rPr>
          <w:rFonts w:eastAsia="Times New Roman" w:cs="Arial"/>
          <w:sz w:val="24"/>
          <w:szCs w:val="24"/>
        </w:rPr>
        <w:t xml:space="preserve">  </w:t>
      </w:r>
      <w:r w:rsidR="0063123C" w:rsidRPr="005908BA">
        <w:rPr>
          <w:rFonts w:eastAsia="Times New Roman" w:cs="Arial"/>
          <w:color w:val="000000"/>
          <w:sz w:val="24"/>
          <w:szCs w:val="24"/>
          <w:shd w:val="clear" w:color="auto" w:fill="FFFFFF"/>
        </w:rPr>
        <w:t>Agus</w:t>
      </w:r>
      <w:r w:rsidRPr="005908BA">
        <w:rPr>
          <w:rFonts w:eastAsia="Times New Roman" w:cs="Arial"/>
          <w:color w:val="000000"/>
          <w:sz w:val="24"/>
          <w:szCs w:val="24"/>
          <w:shd w:val="clear" w:color="auto" w:fill="FFFFFF"/>
        </w:rPr>
        <w:t xml:space="preserve"> an </w:t>
      </w:r>
      <w:r w:rsidR="00074C00" w:rsidRPr="005908BA">
        <w:rPr>
          <w:rFonts w:eastAsia="Times New Roman" w:cs="Arial"/>
          <w:color w:val="000000"/>
          <w:sz w:val="24"/>
          <w:szCs w:val="24"/>
          <w:shd w:val="clear" w:color="auto" w:fill="FFFFFF"/>
        </w:rPr>
        <w:t>polasaí</w:t>
      </w:r>
      <w:r w:rsidRPr="005908BA">
        <w:rPr>
          <w:rFonts w:eastAsia="Times New Roman" w:cs="Arial"/>
          <w:color w:val="000000"/>
          <w:sz w:val="24"/>
          <w:szCs w:val="24"/>
          <w:shd w:val="clear" w:color="auto" w:fill="FFFFFF"/>
        </w:rPr>
        <w:t xml:space="preserve"> seo á dhréachtú</w:t>
      </w:r>
      <w:r w:rsidR="0063123C" w:rsidRPr="005908BA">
        <w:rPr>
          <w:rFonts w:eastAsia="Times New Roman" w:cs="Arial"/>
          <w:color w:val="000000"/>
          <w:sz w:val="24"/>
          <w:szCs w:val="24"/>
          <w:shd w:val="clear" w:color="auto" w:fill="FFFFFF"/>
        </w:rPr>
        <w:t>, chuaigh bord bainistíochta na scoile i gcomhairle le foireann na scoile, le pátrún na scoile agu</w:t>
      </w:r>
      <w:r w:rsidR="00907D6B">
        <w:rPr>
          <w:rFonts w:eastAsia="Times New Roman" w:cs="Arial"/>
          <w:color w:val="000000"/>
          <w:sz w:val="24"/>
          <w:szCs w:val="24"/>
          <w:shd w:val="clear" w:color="auto" w:fill="FFFFFF"/>
        </w:rPr>
        <w:t>s le tuismitheoirí páistí</w:t>
      </w:r>
      <w:r w:rsidRPr="005908BA">
        <w:rPr>
          <w:rFonts w:eastAsia="Times New Roman" w:cs="Arial"/>
          <w:color w:val="000000"/>
          <w:sz w:val="24"/>
          <w:szCs w:val="24"/>
          <w:shd w:val="clear" w:color="auto" w:fill="FFFFFF"/>
        </w:rPr>
        <w:t xml:space="preserve"> atá </w:t>
      </w:r>
      <w:r w:rsidR="0063123C" w:rsidRPr="005908BA">
        <w:rPr>
          <w:rFonts w:eastAsia="Times New Roman" w:cs="Arial"/>
          <w:color w:val="000000"/>
          <w:sz w:val="24"/>
          <w:szCs w:val="24"/>
          <w:shd w:val="clear" w:color="auto" w:fill="FFFFFF"/>
        </w:rPr>
        <w:t>ag freastal ar an scoil.</w:t>
      </w:r>
    </w:p>
    <w:p w14:paraId="75661AE5" w14:textId="4EC720EB" w:rsidR="002B7446" w:rsidRPr="005908BA" w:rsidRDefault="002B7446" w:rsidP="007644A7">
      <w:pPr>
        <w:spacing w:after="0" w:line="240" w:lineRule="auto"/>
        <w:jc w:val="both"/>
        <w:rPr>
          <w:rFonts w:eastAsia="Times New Roman" w:cs="Times New Roman"/>
          <w:sz w:val="24"/>
          <w:szCs w:val="24"/>
        </w:rPr>
      </w:pPr>
    </w:p>
    <w:p w14:paraId="143847D4" w14:textId="1B88BB00" w:rsidR="0063123C" w:rsidRPr="005908BA" w:rsidRDefault="0063123C" w:rsidP="007644A7">
      <w:pPr>
        <w:jc w:val="both"/>
        <w:rPr>
          <w:rFonts w:eastAsia="Times New Roman" w:cs="Arial"/>
          <w:sz w:val="24"/>
          <w:szCs w:val="24"/>
        </w:rPr>
      </w:pPr>
      <w:r w:rsidRPr="005908BA">
        <w:rPr>
          <w:rFonts w:eastAsia="Times New Roman" w:cs="Arial"/>
          <w:color w:val="000000"/>
          <w:sz w:val="24"/>
          <w:szCs w:val="24"/>
          <w:shd w:val="clear" w:color="auto" w:fill="FFFFFF"/>
        </w:rPr>
        <w:t>D'fh</w:t>
      </w:r>
      <w:r w:rsidR="00DA0932" w:rsidRPr="005908BA">
        <w:rPr>
          <w:rFonts w:eastAsia="Times New Roman" w:cs="Arial"/>
          <w:color w:val="000000"/>
          <w:sz w:val="24"/>
          <w:szCs w:val="24"/>
          <w:shd w:val="clear" w:color="auto" w:fill="FFFFFF"/>
        </w:rPr>
        <w:t xml:space="preserve">aomh an pátrún scoile an </w:t>
      </w:r>
      <w:r w:rsidR="00074C00" w:rsidRPr="005908BA">
        <w:rPr>
          <w:rFonts w:eastAsia="Times New Roman" w:cs="Arial"/>
          <w:color w:val="000000"/>
          <w:sz w:val="24"/>
          <w:szCs w:val="24"/>
          <w:shd w:val="clear" w:color="auto" w:fill="FFFFFF"/>
        </w:rPr>
        <w:t>polasaí ar an</w:t>
      </w:r>
      <w:r w:rsidRPr="005908BA">
        <w:rPr>
          <w:rFonts w:eastAsia="Times New Roman" w:cs="Arial"/>
          <w:color w:val="000000"/>
          <w:sz w:val="24"/>
          <w:szCs w:val="24"/>
          <w:shd w:val="clear" w:color="auto" w:fill="FFFFFF"/>
        </w:rPr>
        <w:t xml:space="preserve"> [dáta].</w:t>
      </w:r>
      <w:r w:rsidRPr="005908BA">
        <w:rPr>
          <w:rFonts w:eastAsia="Times New Roman" w:cs="Arial"/>
          <w:sz w:val="24"/>
          <w:szCs w:val="24"/>
        </w:rPr>
        <w:t xml:space="preserve">  </w:t>
      </w:r>
      <w:r w:rsidRPr="005908BA">
        <w:rPr>
          <w:rFonts w:eastAsia="Times New Roman" w:cs="Arial"/>
          <w:color w:val="000000"/>
          <w:sz w:val="24"/>
          <w:szCs w:val="24"/>
          <w:shd w:val="clear" w:color="auto" w:fill="FFFFFF"/>
        </w:rPr>
        <w:t>Tá sé foilsithe ar shuíomh gréasáin na scoile agus cuirfear ar fáil i gcóip chrua é</w:t>
      </w:r>
      <w:r w:rsidR="00907D6B">
        <w:rPr>
          <w:rFonts w:eastAsia="Times New Roman" w:cs="Arial"/>
          <w:color w:val="000000"/>
          <w:sz w:val="24"/>
          <w:szCs w:val="24"/>
          <w:shd w:val="clear" w:color="auto" w:fill="FFFFFF"/>
        </w:rPr>
        <w:t>,</w:t>
      </w:r>
      <w:r w:rsidRPr="005908BA">
        <w:rPr>
          <w:rFonts w:eastAsia="Times New Roman" w:cs="Arial"/>
          <w:color w:val="000000"/>
          <w:sz w:val="24"/>
          <w:szCs w:val="24"/>
          <w:shd w:val="clear" w:color="auto" w:fill="FFFFFF"/>
        </w:rPr>
        <w:t xml:space="preserve"> ar iarratas d'aon duine a iarrann é.</w:t>
      </w:r>
    </w:p>
    <w:p w14:paraId="75661AE7" w14:textId="44560CA3" w:rsidR="00567B36" w:rsidRPr="005908BA" w:rsidRDefault="00567B36" w:rsidP="007644A7">
      <w:pPr>
        <w:spacing w:after="0" w:line="240" w:lineRule="auto"/>
        <w:jc w:val="both"/>
        <w:rPr>
          <w:rFonts w:eastAsia="Times New Roman" w:cs="Times New Roman"/>
          <w:sz w:val="24"/>
          <w:szCs w:val="24"/>
        </w:rPr>
      </w:pPr>
    </w:p>
    <w:p w14:paraId="4757C0E8" w14:textId="4FFDD971" w:rsidR="0063123C" w:rsidRPr="005908BA" w:rsidRDefault="0063123C" w:rsidP="007644A7">
      <w:pPr>
        <w:jc w:val="both"/>
        <w:rPr>
          <w:rFonts w:cs="Arial"/>
          <w:sz w:val="24"/>
          <w:szCs w:val="24"/>
        </w:rPr>
      </w:pPr>
      <w:r w:rsidRPr="005908BA">
        <w:rPr>
          <w:rFonts w:eastAsia="Times New Roman" w:cs="Arial"/>
          <w:color w:val="000000"/>
          <w:sz w:val="24"/>
          <w:szCs w:val="24"/>
          <w:shd w:val="clear" w:color="auto" w:fill="FFFFFF"/>
        </w:rPr>
        <w:t xml:space="preserve">Tá </w:t>
      </w:r>
      <w:r w:rsidRPr="005908BA">
        <w:rPr>
          <w:rFonts w:cs="Arial"/>
          <w:sz w:val="24"/>
          <w:szCs w:val="24"/>
        </w:rPr>
        <w:t>na dátaí agus na</w:t>
      </w:r>
      <w:r w:rsidR="00DA0932" w:rsidRPr="005908BA">
        <w:rPr>
          <w:rFonts w:cs="Arial"/>
          <w:sz w:val="24"/>
          <w:szCs w:val="24"/>
        </w:rPr>
        <w:t xml:space="preserve"> hamlínte ábhartha do </w:t>
      </w:r>
      <w:r w:rsidR="00074C00" w:rsidRPr="005908BA">
        <w:rPr>
          <w:rFonts w:cs="Arial"/>
          <w:sz w:val="24"/>
          <w:szCs w:val="24"/>
        </w:rPr>
        <w:t>pholasaí</w:t>
      </w:r>
      <w:r w:rsidR="00145636" w:rsidRPr="005908BA">
        <w:rPr>
          <w:rFonts w:cs="Arial"/>
          <w:sz w:val="24"/>
          <w:szCs w:val="24"/>
        </w:rPr>
        <w:t xml:space="preserve"> iontrála Gaelscoil Mhic Amhlaigh</w:t>
      </w:r>
      <w:r w:rsidR="00907D6B">
        <w:rPr>
          <w:rFonts w:cs="Arial"/>
          <w:sz w:val="24"/>
          <w:szCs w:val="24"/>
        </w:rPr>
        <w:t xml:space="preserve"> leagtha amach sa</w:t>
      </w:r>
      <w:r w:rsidR="00DA0932" w:rsidRPr="005908BA">
        <w:rPr>
          <w:rFonts w:cs="Arial"/>
          <w:sz w:val="24"/>
          <w:szCs w:val="24"/>
        </w:rPr>
        <w:t xml:space="preserve"> </w:t>
      </w:r>
      <w:r w:rsidR="00907D6B">
        <w:rPr>
          <w:rFonts w:cs="Arial"/>
          <w:sz w:val="24"/>
          <w:szCs w:val="24"/>
        </w:rPr>
        <w:t>bhf</w:t>
      </w:r>
      <w:r w:rsidRPr="005908BA">
        <w:rPr>
          <w:rFonts w:cs="Arial"/>
          <w:sz w:val="24"/>
          <w:szCs w:val="24"/>
        </w:rPr>
        <w:t xml:space="preserve">ógra </w:t>
      </w:r>
      <w:r w:rsidR="00DA0932" w:rsidRPr="005908BA">
        <w:rPr>
          <w:rFonts w:cs="Arial"/>
          <w:sz w:val="24"/>
          <w:szCs w:val="24"/>
        </w:rPr>
        <w:t>maidir le hiontráil</w:t>
      </w:r>
      <w:r w:rsidRPr="005908BA">
        <w:rPr>
          <w:rFonts w:cs="Arial"/>
          <w:sz w:val="24"/>
          <w:szCs w:val="24"/>
        </w:rPr>
        <w:t xml:space="preserve"> b</w:t>
      </w:r>
      <w:r w:rsidR="00DA0932" w:rsidRPr="005908BA">
        <w:rPr>
          <w:rFonts w:cs="Arial"/>
          <w:sz w:val="24"/>
          <w:szCs w:val="24"/>
        </w:rPr>
        <w:t>h</w:t>
      </w:r>
      <w:r w:rsidRPr="005908BA">
        <w:rPr>
          <w:rFonts w:cs="Arial"/>
          <w:sz w:val="24"/>
          <w:szCs w:val="24"/>
        </w:rPr>
        <w:t xml:space="preserve">liantúil na scoile a fhoilsítear go bliantúil ar shuíomh </w:t>
      </w:r>
      <w:r w:rsidR="00DA0932" w:rsidRPr="005908BA">
        <w:rPr>
          <w:rFonts w:cs="Arial"/>
          <w:sz w:val="24"/>
          <w:szCs w:val="24"/>
        </w:rPr>
        <w:t>gréasáin na scoile</w:t>
      </w:r>
      <w:r w:rsidR="004815E1" w:rsidRPr="005908BA">
        <w:rPr>
          <w:rFonts w:cs="Arial"/>
          <w:sz w:val="24"/>
          <w:szCs w:val="24"/>
        </w:rPr>
        <w:t xml:space="preserve"> seachtain amháin ar a laghad</w:t>
      </w:r>
      <w:r w:rsidR="00DA0932" w:rsidRPr="005908BA">
        <w:rPr>
          <w:rFonts w:cs="Arial"/>
          <w:sz w:val="24"/>
          <w:szCs w:val="24"/>
        </w:rPr>
        <w:t xml:space="preserve"> roimh thús</w:t>
      </w:r>
      <w:r w:rsidRPr="005908BA">
        <w:rPr>
          <w:rFonts w:cs="Arial"/>
          <w:sz w:val="24"/>
          <w:szCs w:val="24"/>
        </w:rPr>
        <w:t xml:space="preserve"> an phróisis iontrála don scoilbhliain lena mbaineann.</w:t>
      </w:r>
    </w:p>
    <w:p w14:paraId="1203AB3A" w14:textId="6A97F71D" w:rsidR="004A22CE" w:rsidRPr="005908BA" w:rsidRDefault="00FF109B" w:rsidP="007644A7">
      <w:pPr>
        <w:jc w:val="both"/>
        <w:rPr>
          <w:rFonts w:cs="Arial"/>
          <w:sz w:val="24"/>
          <w:szCs w:val="24"/>
        </w:rPr>
      </w:pPr>
      <w:r w:rsidRPr="005908BA">
        <w:rPr>
          <w:rFonts w:cs="Arial"/>
          <w:sz w:val="24"/>
          <w:szCs w:val="24"/>
        </w:rPr>
        <w:t xml:space="preserve">Ní mór an </w:t>
      </w:r>
      <w:r w:rsidR="00907D6B">
        <w:rPr>
          <w:rFonts w:cs="Arial"/>
          <w:sz w:val="24"/>
          <w:szCs w:val="24"/>
        </w:rPr>
        <w:t>polasaí seo a léamh in eindí</w:t>
      </w:r>
      <w:r w:rsidR="006875FD" w:rsidRPr="005908BA">
        <w:rPr>
          <w:rFonts w:cs="Arial"/>
          <w:sz w:val="24"/>
          <w:szCs w:val="24"/>
        </w:rPr>
        <w:t xml:space="preserve"> leis an </w:t>
      </w:r>
      <w:r w:rsidR="00CC2078" w:rsidRPr="005908BA">
        <w:rPr>
          <w:rFonts w:cs="Arial"/>
          <w:sz w:val="24"/>
          <w:szCs w:val="24"/>
        </w:rPr>
        <w:t xml:space="preserve">bhfógra maidir le hIontráil </w:t>
      </w:r>
      <w:r w:rsidR="0097540A" w:rsidRPr="005908BA">
        <w:rPr>
          <w:rFonts w:cs="Arial"/>
          <w:sz w:val="24"/>
          <w:szCs w:val="24"/>
        </w:rPr>
        <w:t>B</w:t>
      </w:r>
      <w:r w:rsidR="0071437F" w:rsidRPr="005908BA">
        <w:rPr>
          <w:rFonts w:cs="Arial"/>
          <w:sz w:val="24"/>
          <w:szCs w:val="24"/>
        </w:rPr>
        <w:t>hliantúil na scoile don scoilbhliain lena mbaineann</w:t>
      </w:r>
      <w:r w:rsidR="004A22CE" w:rsidRPr="005908BA">
        <w:rPr>
          <w:rFonts w:cs="Arial"/>
          <w:sz w:val="24"/>
          <w:szCs w:val="24"/>
        </w:rPr>
        <w:t>.</w:t>
      </w:r>
    </w:p>
    <w:p w14:paraId="31CC8220" w14:textId="6E068FDF" w:rsidR="004A22CE" w:rsidRDefault="00E76579" w:rsidP="007644A7">
      <w:pPr>
        <w:spacing w:after="0" w:line="240" w:lineRule="auto"/>
        <w:jc w:val="both"/>
        <w:rPr>
          <w:rFonts w:cs="Arial"/>
          <w:sz w:val="24"/>
          <w:szCs w:val="24"/>
        </w:rPr>
      </w:pPr>
      <w:r w:rsidRPr="005908BA">
        <w:rPr>
          <w:rFonts w:cs="Arial"/>
          <w:sz w:val="24"/>
          <w:szCs w:val="24"/>
        </w:rPr>
        <w:t>Foilsítear an fhoirm iarratais</w:t>
      </w:r>
      <w:r w:rsidR="00623EE8" w:rsidRPr="005908BA">
        <w:rPr>
          <w:rFonts w:cs="Arial"/>
          <w:sz w:val="24"/>
          <w:szCs w:val="24"/>
        </w:rPr>
        <w:t xml:space="preserve"> i gcomhair iontrála</w:t>
      </w:r>
      <w:r w:rsidRPr="005908BA">
        <w:rPr>
          <w:rFonts w:cs="Arial"/>
          <w:sz w:val="24"/>
          <w:szCs w:val="24"/>
        </w:rPr>
        <w:t xml:space="preserve"> </w:t>
      </w:r>
      <w:r w:rsidR="00BC3BFE" w:rsidRPr="005908BA">
        <w:rPr>
          <w:rFonts w:cs="Arial"/>
          <w:sz w:val="24"/>
          <w:szCs w:val="24"/>
        </w:rPr>
        <w:t xml:space="preserve">ar shuíomh gréasáin na scoile agus </w:t>
      </w:r>
      <w:r w:rsidR="0019724C" w:rsidRPr="005908BA">
        <w:rPr>
          <w:rFonts w:cs="Arial"/>
          <w:sz w:val="24"/>
          <w:szCs w:val="24"/>
        </w:rPr>
        <w:t xml:space="preserve">cuirfear </w:t>
      </w:r>
      <w:r w:rsidR="007217AF" w:rsidRPr="005908BA">
        <w:rPr>
          <w:rFonts w:cs="Arial"/>
          <w:sz w:val="24"/>
          <w:szCs w:val="24"/>
        </w:rPr>
        <w:t>cóip chrua di ar fáil</w:t>
      </w:r>
      <w:r w:rsidR="00FF1FB3" w:rsidRPr="005908BA">
        <w:rPr>
          <w:rFonts w:cs="Arial"/>
          <w:sz w:val="24"/>
          <w:szCs w:val="24"/>
        </w:rPr>
        <w:t xml:space="preserve"> d’aon duine a iarrann </w:t>
      </w:r>
      <w:r w:rsidR="00B51554" w:rsidRPr="005908BA">
        <w:rPr>
          <w:rFonts w:cs="Arial"/>
          <w:sz w:val="24"/>
          <w:szCs w:val="24"/>
        </w:rPr>
        <w:t>sin</w:t>
      </w:r>
      <w:r w:rsidR="004A22CE" w:rsidRPr="005908BA">
        <w:rPr>
          <w:rFonts w:cs="Arial"/>
          <w:sz w:val="24"/>
          <w:szCs w:val="24"/>
        </w:rPr>
        <w:t>.</w:t>
      </w:r>
    </w:p>
    <w:p w14:paraId="62EFF1B8" w14:textId="77777777" w:rsidR="00907D6B" w:rsidRDefault="00907D6B" w:rsidP="007644A7">
      <w:pPr>
        <w:spacing w:after="0" w:line="240" w:lineRule="auto"/>
        <w:jc w:val="both"/>
        <w:rPr>
          <w:rFonts w:cs="Arial"/>
          <w:sz w:val="24"/>
          <w:szCs w:val="24"/>
        </w:rPr>
      </w:pPr>
    </w:p>
    <w:p w14:paraId="2A19060C" w14:textId="4F3B4BD1" w:rsidR="00907D6B" w:rsidRDefault="00907D6B" w:rsidP="007644A7">
      <w:pPr>
        <w:spacing w:after="0" w:line="240" w:lineRule="auto"/>
        <w:jc w:val="both"/>
        <w:rPr>
          <w:rFonts w:cs="Arial"/>
          <w:sz w:val="24"/>
          <w:szCs w:val="24"/>
        </w:rPr>
      </w:pPr>
      <w:r>
        <w:rPr>
          <w:rFonts w:cs="Arial"/>
          <w:sz w:val="24"/>
          <w:szCs w:val="24"/>
        </w:rPr>
        <w:t>Sa gcás nach bhfuil an leagan Gaeilge agus an leagan Béarla ag teacht le chéile is ag an leagan Gaeilge a bheidh forlámhas.</w:t>
      </w:r>
    </w:p>
    <w:p w14:paraId="30D8733C" w14:textId="5CAA7A70" w:rsidR="004559C1" w:rsidRDefault="004559C1" w:rsidP="007644A7">
      <w:pPr>
        <w:spacing w:after="0" w:line="240" w:lineRule="auto"/>
        <w:jc w:val="both"/>
        <w:rPr>
          <w:rFonts w:cs="Arial"/>
          <w:sz w:val="24"/>
          <w:szCs w:val="24"/>
        </w:rPr>
      </w:pPr>
    </w:p>
    <w:p w14:paraId="1327FE0C" w14:textId="2FEC70A3" w:rsidR="004559C1" w:rsidRDefault="004559C1" w:rsidP="007644A7">
      <w:pPr>
        <w:spacing w:after="0" w:line="240" w:lineRule="auto"/>
        <w:jc w:val="both"/>
        <w:rPr>
          <w:rFonts w:cs="Arial"/>
          <w:sz w:val="24"/>
          <w:szCs w:val="24"/>
        </w:rPr>
      </w:pPr>
    </w:p>
    <w:p w14:paraId="1CA9E107" w14:textId="77777777" w:rsidR="004559C1" w:rsidRPr="005908BA" w:rsidRDefault="004559C1" w:rsidP="007644A7">
      <w:pPr>
        <w:spacing w:after="0" w:line="240" w:lineRule="auto"/>
        <w:jc w:val="both"/>
        <w:rPr>
          <w:rFonts w:cs="Arial"/>
          <w:sz w:val="24"/>
          <w:szCs w:val="24"/>
        </w:rPr>
      </w:pPr>
    </w:p>
    <w:p w14:paraId="2C3A7145" w14:textId="77777777" w:rsidR="004815E1" w:rsidRPr="005908BA" w:rsidRDefault="004815E1" w:rsidP="007644A7">
      <w:pPr>
        <w:jc w:val="both"/>
        <w:rPr>
          <w:rFonts w:cs="Arial"/>
          <w:sz w:val="24"/>
          <w:szCs w:val="24"/>
        </w:rPr>
      </w:pPr>
    </w:p>
    <w:p w14:paraId="75661AEB" w14:textId="21B73684" w:rsidR="00E02C8F" w:rsidRPr="00CA2F09" w:rsidRDefault="00CA2F09" w:rsidP="007644A7">
      <w:pPr>
        <w:pStyle w:val="Heading2"/>
        <w:jc w:val="both"/>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lastRenderedPageBreak/>
        <w:t xml:space="preserve">2.  </w:t>
      </w:r>
      <w:r w:rsidR="0063123C" w:rsidRPr="00CA2F09">
        <w:rPr>
          <w:rFonts w:ascii="Arial" w:eastAsiaTheme="minorEastAsia" w:hAnsi="Arial" w:cs="Arial"/>
          <w:b/>
          <w:color w:val="385623" w:themeColor="accent6" w:themeShade="80"/>
          <w:sz w:val="28"/>
          <w:szCs w:val="28"/>
        </w:rPr>
        <w:t xml:space="preserve">Spiorad </w:t>
      </w:r>
      <w:r w:rsidR="00DA0932" w:rsidRPr="00CA2F09">
        <w:rPr>
          <w:rFonts w:ascii="Arial" w:eastAsiaTheme="minorEastAsia" w:hAnsi="Arial" w:cs="Arial"/>
          <w:b/>
          <w:color w:val="385623" w:themeColor="accent6" w:themeShade="80"/>
          <w:sz w:val="28"/>
          <w:szCs w:val="28"/>
        </w:rPr>
        <w:t>saini</w:t>
      </w:r>
      <w:r w:rsidR="0063123C" w:rsidRPr="00CA2F09">
        <w:rPr>
          <w:rFonts w:ascii="Arial" w:eastAsiaTheme="minorEastAsia" w:hAnsi="Arial" w:cs="Arial"/>
          <w:b/>
          <w:color w:val="385623" w:themeColor="accent6" w:themeShade="80"/>
          <w:sz w:val="28"/>
          <w:szCs w:val="28"/>
        </w:rPr>
        <w:t>úil agus cuspóirí ginearálta na scoile</w:t>
      </w:r>
    </w:p>
    <w:p w14:paraId="3690A914" w14:textId="77777777" w:rsidR="005B7078" w:rsidRPr="003117E8" w:rsidRDefault="005B7078" w:rsidP="007644A7">
      <w:pPr>
        <w:pStyle w:val="ListParagraph"/>
        <w:spacing w:after="0" w:line="240" w:lineRule="auto"/>
        <w:ind w:left="567"/>
        <w:jc w:val="both"/>
        <w:rPr>
          <w:rFonts w:ascii="Arial" w:eastAsiaTheme="minorEastAsia" w:hAnsi="Arial" w:cs="Arial"/>
          <w:b/>
          <w:color w:val="385623" w:themeColor="accent6" w:themeShade="80"/>
        </w:rPr>
      </w:pPr>
    </w:p>
    <w:tbl>
      <w:tblPr>
        <w:tblStyle w:val="TableGrid0"/>
        <w:tblW w:w="9039" w:type="dxa"/>
        <w:shd w:val="clear" w:color="auto" w:fill="F2F2F2" w:themeFill="background1" w:themeFillShade="F2"/>
        <w:tblLook w:val="04A0" w:firstRow="1" w:lastRow="0" w:firstColumn="1" w:lastColumn="0" w:noHBand="0" w:noVBand="1"/>
      </w:tblPr>
      <w:tblGrid>
        <w:gridCol w:w="9039"/>
      </w:tblGrid>
      <w:tr w:rsidR="005B7078" w14:paraId="003205F2" w14:textId="77777777" w:rsidTr="005908BA">
        <w:tc>
          <w:tcPr>
            <w:tcW w:w="9039" w:type="dxa"/>
            <w:shd w:val="clear" w:color="auto" w:fill="E7E6E6" w:themeFill="background2"/>
          </w:tcPr>
          <w:p w14:paraId="2C8B126D" w14:textId="2EF4C021" w:rsidR="005B7078" w:rsidRPr="005B7078" w:rsidRDefault="005B7078" w:rsidP="007644A7">
            <w:pPr>
              <w:jc w:val="both"/>
              <w:rPr>
                <w:rStyle w:val="Emphasis"/>
                <w:rFonts w:ascii="Arial" w:hAnsi="Arial" w:cs="Arial"/>
                <w:i w:val="0"/>
              </w:rPr>
            </w:pPr>
          </w:p>
          <w:p w14:paraId="63B9539B" w14:textId="5BCA634D" w:rsidR="00246F16" w:rsidRPr="005908BA" w:rsidRDefault="00E51D3A" w:rsidP="007644A7">
            <w:pPr>
              <w:jc w:val="both"/>
              <w:rPr>
                <w:rFonts w:eastAsiaTheme="minorEastAsia" w:cs="Arial"/>
                <w:sz w:val="24"/>
                <w:szCs w:val="24"/>
              </w:rPr>
            </w:pPr>
            <w:r w:rsidRPr="005908BA">
              <w:rPr>
                <w:rFonts w:eastAsiaTheme="minorEastAsia" w:cs="Arial"/>
                <w:sz w:val="24"/>
                <w:szCs w:val="24"/>
              </w:rPr>
              <w:t>Bunscoil náisiúnta lán-Ghaelach G</w:t>
            </w:r>
            <w:r w:rsidR="00907D6B">
              <w:rPr>
                <w:rFonts w:eastAsiaTheme="minorEastAsia" w:cs="Arial"/>
                <w:sz w:val="24"/>
                <w:szCs w:val="24"/>
              </w:rPr>
              <w:t>h</w:t>
            </w:r>
            <w:r w:rsidRPr="005908BA">
              <w:rPr>
                <w:rFonts w:eastAsiaTheme="minorEastAsia" w:cs="Arial"/>
                <w:sz w:val="24"/>
                <w:szCs w:val="24"/>
              </w:rPr>
              <w:t>aeltachta chomhoideachais le héiteas Caitliceach faoi phátrúnacht Easpag na Gaillimhe, Chill Mhic Dhuach agus Chill Fhionnúrach,</w:t>
            </w:r>
            <w:r w:rsidR="00BF34B9">
              <w:rPr>
                <w:rFonts w:eastAsiaTheme="minorEastAsia" w:cs="Arial"/>
                <w:sz w:val="24"/>
                <w:szCs w:val="24"/>
              </w:rPr>
              <w:t xml:space="preserve"> an tEaspag Michael Duignan</w:t>
            </w:r>
            <w:r w:rsidR="00907D6B">
              <w:rPr>
                <w:rFonts w:eastAsiaTheme="minorEastAsia" w:cs="Arial"/>
                <w:sz w:val="24"/>
                <w:szCs w:val="24"/>
              </w:rPr>
              <w:t>,</w:t>
            </w:r>
            <w:r w:rsidRPr="005908BA">
              <w:rPr>
                <w:rFonts w:eastAsiaTheme="minorEastAsia" w:cs="Arial"/>
                <w:sz w:val="24"/>
                <w:szCs w:val="24"/>
              </w:rPr>
              <w:t xml:space="preserve"> is ea Gaelscoil Mhic Amhlaigh.</w:t>
            </w:r>
          </w:p>
          <w:p w14:paraId="5E310F80" w14:textId="77777777" w:rsidR="00246F16" w:rsidRPr="005908BA" w:rsidRDefault="00246F16" w:rsidP="007644A7">
            <w:pPr>
              <w:jc w:val="both"/>
              <w:rPr>
                <w:rFonts w:eastAsiaTheme="minorEastAsia" w:cs="Arial"/>
                <w:sz w:val="24"/>
                <w:szCs w:val="24"/>
              </w:rPr>
            </w:pPr>
          </w:p>
          <w:p w14:paraId="0D0EF943" w14:textId="1B2C8F33" w:rsidR="005B7078" w:rsidRPr="005908BA" w:rsidRDefault="00E51D3A" w:rsidP="007644A7">
            <w:pPr>
              <w:jc w:val="both"/>
              <w:rPr>
                <w:rFonts w:eastAsiaTheme="minorEastAsia" w:cs="Arial"/>
                <w:sz w:val="24"/>
                <w:szCs w:val="24"/>
              </w:rPr>
            </w:pPr>
            <w:r w:rsidRPr="005908BA">
              <w:rPr>
                <w:rFonts w:eastAsiaTheme="minorEastAsia" w:cs="Arial"/>
                <w:sz w:val="24"/>
                <w:szCs w:val="24"/>
              </w:rPr>
              <w:t>Bunaíodh an scoil sa bhliain 1993 leis na haidhmeanna seo leanas:</w:t>
            </w:r>
          </w:p>
          <w:p w14:paraId="72E32EA0" w14:textId="35192C8E" w:rsidR="00907D6B" w:rsidRDefault="00907D6B" w:rsidP="007644A7">
            <w:pPr>
              <w:pStyle w:val="ListParagraph"/>
              <w:numPr>
                <w:ilvl w:val="0"/>
                <w:numId w:val="30"/>
              </w:numPr>
              <w:jc w:val="both"/>
              <w:rPr>
                <w:rFonts w:eastAsiaTheme="minorEastAsia" w:cs="Arial"/>
                <w:sz w:val="24"/>
                <w:szCs w:val="24"/>
              </w:rPr>
            </w:pPr>
            <w:r w:rsidRPr="005908BA">
              <w:rPr>
                <w:rFonts w:eastAsiaTheme="minorEastAsia" w:cs="Arial"/>
                <w:sz w:val="24"/>
                <w:szCs w:val="24"/>
              </w:rPr>
              <w:t>Is príomhchuspóir d</w:t>
            </w:r>
            <w:r>
              <w:rPr>
                <w:rFonts w:eastAsiaTheme="minorEastAsia" w:cs="Arial"/>
                <w:sz w:val="24"/>
                <w:szCs w:val="24"/>
              </w:rPr>
              <w:t>e chuid na scoile í an Ghaeilge a chothú .</w:t>
            </w:r>
          </w:p>
          <w:p w14:paraId="5C974547" w14:textId="458BB5FE" w:rsidR="00D00792" w:rsidRPr="00907D6B" w:rsidRDefault="00907D6B" w:rsidP="007644A7">
            <w:pPr>
              <w:pStyle w:val="ListParagraph"/>
              <w:numPr>
                <w:ilvl w:val="0"/>
                <w:numId w:val="30"/>
              </w:numPr>
              <w:jc w:val="both"/>
              <w:rPr>
                <w:rFonts w:eastAsiaTheme="minorEastAsia" w:cs="Arial"/>
                <w:sz w:val="24"/>
                <w:szCs w:val="24"/>
              </w:rPr>
            </w:pPr>
            <w:r>
              <w:rPr>
                <w:rFonts w:eastAsiaTheme="minorEastAsia" w:cs="Arial"/>
                <w:sz w:val="24"/>
                <w:szCs w:val="24"/>
              </w:rPr>
              <w:t xml:space="preserve">Bunscolaíocht </w:t>
            </w:r>
            <w:r w:rsidR="00D00792" w:rsidRPr="00907D6B">
              <w:rPr>
                <w:rFonts w:eastAsiaTheme="minorEastAsia" w:cs="Arial"/>
                <w:sz w:val="24"/>
                <w:szCs w:val="24"/>
              </w:rPr>
              <w:t xml:space="preserve"> trí mheán na Gaeilge a chur ar fáil do pháistí as teaghlaigh gurb í an Ghaeilge an gnáth –theanga iontu;</w:t>
            </w:r>
          </w:p>
          <w:p w14:paraId="52DE2354" w14:textId="4F87D5F0" w:rsidR="00E51D3A" w:rsidRPr="005908BA" w:rsidRDefault="00907D6B" w:rsidP="007644A7">
            <w:pPr>
              <w:pStyle w:val="ListParagraph"/>
              <w:numPr>
                <w:ilvl w:val="0"/>
                <w:numId w:val="30"/>
              </w:numPr>
              <w:jc w:val="both"/>
              <w:rPr>
                <w:rFonts w:eastAsiaTheme="minorEastAsia" w:cs="Arial"/>
                <w:sz w:val="24"/>
                <w:szCs w:val="24"/>
              </w:rPr>
            </w:pPr>
            <w:r>
              <w:rPr>
                <w:rFonts w:eastAsiaTheme="minorEastAsia" w:cs="Arial"/>
                <w:sz w:val="24"/>
                <w:szCs w:val="24"/>
              </w:rPr>
              <w:t>Bunscolaíocht</w:t>
            </w:r>
            <w:r w:rsidR="00D00792" w:rsidRPr="005908BA">
              <w:rPr>
                <w:rFonts w:eastAsiaTheme="minorEastAsia" w:cs="Arial"/>
                <w:sz w:val="24"/>
                <w:szCs w:val="24"/>
              </w:rPr>
              <w:t xml:space="preserve"> trí mheán na Gaeilge a chur ar fáil do pháistí  Chnoc na Cathrach agus an ceantar maguaird agus a chur ar a gcumas</w:t>
            </w:r>
            <w:r w:rsidR="00D00792" w:rsidRPr="00B07B84">
              <w:rPr>
                <w:rFonts w:ascii="Verdana" w:eastAsiaTheme="minorEastAsia" w:hAnsi="Verdana" w:cs="Arial"/>
              </w:rPr>
              <w:t xml:space="preserve"> </w:t>
            </w:r>
            <w:r w:rsidR="00D00792" w:rsidRPr="005908BA">
              <w:rPr>
                <w:rFonts w:eastAsiaTheme="minorEastAsia" w:cs="Arial"/>
                <w:sz w:val="24"/>
                <w:szCs w:val="24"/>
              </w:rPr>
              <w:t>bheith ina</w:t>
            </w:r>
            <w:r w:rsidR="00D00792" w:rsidRPr="00B07B84">
              <w:rPr>
                <w:rFonts w:ascii="Verdana" w:eastAsiaTheme="minorEastAsia" w:hAnsi="Verdana" w:cs="Arial"/>
              </w:rPr>
              <w:t xml:space="preserve"> </w:t>
            </w:r>
            <w:r w:rsidR="00D00792" w:rsidRPr="005908BA">
              <w:rPr>
                <w:rFonts w:eastAsiaTheme="minorEastAsia" w:cs="Arial"/>
                <w:sz w:val="24"/>
                <w:szCs w:val="24"/>
              </w:rPr>
              <w:t>gcainteoirí líofa Gaeilge;</w:t>
            </w:r>
          </w:p>
          <w:p w14:paraId="2A378E65" w14:textId="28C3CD5F" w:rsidR="00D00792" w:rsidRPr="00C96A3E" w:rsidRDefault="00D00792" w:rsidP="007644A7">
            <w:pPr>
              <w:pStyle w:val="ListParagraph"/>
              <w:numPr>
                <w:ilvl w:val="0"/>
                <w:numId w:val="30"/>
              </w:numPr>
              <w:jc w:val="both"/>
              <w:rPr>
                <w:rFonts w:eastAsiaTheme="minorEastAsia" w:cs="Arial"/>
                <w:b/>
                <w:i/>
                <w:sz w:val="24"/>
                <w:szCs w:val="24"/>
              </w:rPr>
            </w:pPr>
            <w:r w:rsidRPr="005908BA">
              <w:rPr>
                <w:rFonts w:eastAsiaTheme="minorEastAsia" w:cs="Arial"/>
                <w:sz w:val="24"/>
                <w:szCs w:val="24"/>
              </w:rPr>
              <w:t>Forbairt a dhéanamh ar an d</w:t>
            </w:r>
            <w:r w:rsidR="00246F16" w:rsidRPr="005908BA">
              <w:rPr>
                <w:rFonts w:eastAsiaTheme="minorEastAsia" w:cs="Arial"/>
                <w:sz w:val="24"/>
                <w:szCs w:val="24"/>
              </w:rPr>
              <w:t>úchais Ghaelach  trí fhorbairt an Oideachais</w:t>
            </w:r>
            <w:r w:rsidR="00246F16" w:rsidRPr="005908BA">
              <w:rPr>
                <w:rFonts w:eastAsiaTheme="minorEastAsia" w:cs="Arial"/>
                <w:b/>
                <w:sz w:val="24"/>
                <w:szCs w:val="24"/>
              </w:rPr>
              <w:t xml:space="preserve"> </w:t>
            </w:r>
            <w:r w:rsidR="00246F16" w:rsidRPr="005908BA">
              <w:rPr>
                <w:rFonts w:eastAsiaTheme="minorEastAsia" w:cs="Arial"/>
                <w:sz w:val="24"/>
                <w:szCs w:val="24"/>
              </w:rPr>
              <w:t>agus an pháiste</w:t>
            </w:r>
            <w:r w:rsidR="00246F16" w:rsidRPr="00C96A3E">
              <w:rPr>
                <w:rFonts w:eastAsiaTheme="minorEastAsia" w:cs="Arial"/>
                <w:b/>
                <w:i/>
                <w:sz w:val="24"/>
                <w:szCs w:val="24"/>
              </w:rPr>
              <w:t>;</w:t>
            </w:r>
            <w:r w:rsidR="000D2DD7">
              <w:rPr>
                <w:rFonts w:eastAsiaTheme="minorEastAsia" w:cs="Arial"/>
                <w:b/>
                <w:i/>
                <w:sz w:val="24"/>
                <w:szCs w:val="24"/>
              </w:rPr>
              <w:t xml:space="preserve"> ‘S é mána na scoile ná</w:t>
            </w:r>
            <w:r w:rsidR="00C96A3E" w:rsidRPr="00C96A3E">
              <w:rPr>
                <w:rFonts w:eastAsiaTheme="minorEastAsia" w:cs="Arial"/>
                <w:b/>
                <w:i/>
                <w:sz w:val="24"/>
                <w:szCs w:val="24"/>
              </w:rPr>
              <w:t xml:space="preserve"> Forbairt an dúchais , Forbairt Iomlán an pháiste</w:t>
            </w:r>
            <w:r w:rsidR="00C96A3E">
              <w:rPr>
                <w:rFonts w:eastAsiaTheme="minorEastAsia" w:cs="Arial"/>
                <w:b/>
                <w:i/>
                <w:sz w:val="24"/>
                <w:szCs w:val="24"/>
              </w:rPr>
              <w:t>;</w:t>
            </w:r>
          </w:p>
          <w:p w14:paraId="6071DAE7" w14:textId="47DD56F9" w:rsidR="00246F16" w:rsidRPr="005908BA" w:rsidRDefault="00246F16" w:rsidP="007644A7">
            <w:pPr>
              <w:pStyle w:val="ListParagraph"/>
              <w:numPr>
                <w:ilvl w:val="0"/>
                <w:numId w:val="30"/>
              </w:numPr>
              <w:jc w:val="both"/>
              <w:rPr>
                <w:rFonts w:eastAsiaTheme="minorEastAsia" w:cs="Arial"/>
                <w:sz w:val="24"/>
                <w:szCs w:val="24"/>
              </w:rPr>
            </w:pPr>
            <w:r w:rsidRPr="005908BA">
              <w:rPr>
                <w:rFonts w:eastAsiaTheme="minorEastAsia" w:cs="Arial"/>
                <w:sz w:val="24"/>
                <w:szCs w:val="24"/>
              </w:rPr>
              <w:t>Timpeallacht Ghaelach a chur ar fáil agus dúil sa Ghaeilge agus i saíocht na Gaeilge</w:t>
            </w:r>
            <w:r w:rsidR="004F5DD6">
              <w:rPr>
                <w:rFonts w:eastAsiaTheme="minorEastAsia" w:cs="Arial"/>
                <w:sz w:val="24"/>
                <w:szCs w:val="24"/>
              </w:rPr>
              <w:t xml:space="preserve"> a chothú i measc na bpáistí </w:t>
            </w:r>
            <w:r w:rsidRPr="005908BA">
              <w:rPr>
                <w:rFonts w:eastAsiaTheme="minorEastAsia" w:cs="Arial"/>
                <w:sz w:val="24"/>
                <w:szCs w:val="24"/>
              </w:rPr>
              <w:t xml:space="preserve">agus a </w:t>
            </w:r>
            <w:r w:rsidR="00907D6B">
              <w:rPr>
                <w:rFonts w:eastAsiaTheme="minorEastAsia" w:cs="Arial"/>
                <w:sz w:val="24"/>
                <w:szCs w:val="24"/>
              </w:rPr>
              <w:t>gcuid t</w:t>
            </w:r>
            <w:r w:rsidRPr="005908BA">
              <w:rPr>
                <w:rFonts w:eastAsiaTheme="minorEastAsia" w:cs="Arial"/>
                <w:sz w:val="24"/>
                <w:szCs w:val="24"/>
              </w:rPr>
              <w:t>uismitheoirí</w:t>
            </w:r>
            <w:r w:rsidR="00907D6B">
              <w:rPr>
                <w:rFonts w:eastAsiaTheme="minorEastAsia" w:cs="Arial"/>
                <w:sz w:val="24"/>
                <w:szCs w:val="24"/>
              </w:rPr>
              <w:t>/caomhnóirí le go mbei</w:t>
            </w:r>
            <w:r w:rsidRPr="005908BA">
              <w:rPr>
                <w:rFonts w:eastAsiaTheme="minorEastAsia" w:cs="Arial"/>
                <w:sz w:val="24"/>
                <w:szCs w:val="24"/>
              </w:rPr>
              <w:t>dh gach éinne bródúil as a gcultúir agus a n-oidhreac</w:t>
            </w:r>
            <w:r w:rsidR="00907D6B">
              <w:rPr>
                <w:rFonts w:eastAsiaTheme="minorEastAsia" w:cs="Arial"/>
                <w:sz w:val="24"/>
                <w:szCs w:val="24"/>
              </w:rPr>
              <w:t xml:space="preserve">ht Ghaelach. </w:t>
            </w:r>
            <w:r w:rsidR="005D7237">
              <w:rPr>
                <w:rFonts w:eastAsiaTheme="minorEastAsia" w:cs="Arial"/>
                <w:sz w:val="24"/>
                <w:szCs w:val="24"/>
              </w:rPr>
              <w:t>Forbairt iomlán chomchuí na bpáistí a chothú: cognaíoch, intleachtúil, fisiciúl, cultúrtha, morálta agus spioradálta agus freisin gaol beo le Dia agus an cine daonna a chur chun tosaigh chomh maith le fealsúnacht saoil na Críostaíochta.</w:t>
            </w:r>
          </w:p>
          <w:p w14:paraId="629D3C35" w14:textId="77777777" w:rsidR="00246F16" w:rsidRPr="005908BA" w:rsidRDefault="00246F16" w:rsidP="007644A7">
            <w:pPr>
              <w:pStyle w:val="ListParagraph"/>
              <w:jc w:val="both"/>
              <w:rPr>
                <w:rFonts w:eastAsiaTheme="minorEastAsia" w:cs="Arial"/>
                <w:sz w:val="24"/>
                <w:szCs w:val="24"/>
              </w:rPr>
            </w:pPr>
          </w:p>
          <w:p w14:paraId="5023F282" w14:textId="4A1EC2C3" w:rsidR="00246F16" w:rsidRPr="005908BA" w:rsidRDefault="004F5DD6" w:rsidP="007644A7">
            <w:pPr>
              <w:jc w:val="both"/>
              <w:rPr>
                <w:rFonts w:eastAsiaTheme="minorEastAsia" w:cs="Arial"/>
                <w:sz w:val="24"/>
                <w:szCs w:val="24"/>
              </w:rPr>
            </w:pPr>
            <w:r>
              <w:rPr>
                <w:rFonts w:eastAsiaTheme="minorEastAsia" w:cs="Arial"/>
                <w:sz w:val="24"/>
                <w:szCs w:val="24"/>
              </w:rPr>
              <w:t>Ciallaíonn ‘</w:t>
            </w:r>
            <w:r w:rsidR="00246F16" w:rsidRPr="005908BA">
              <w:rPr>
                <w:rFonts w:eastAsiaTheme="minorEastAsia" w:cs="Arial"/>
                <w:sz w:val="24"/>
                <w:szCs w:val="24"/>
              </w:rPr>
              <w:t>éiteas Caitliceach’</w:t>
            </w:r>
            <w:r w:rsidR="00907D6B">
              <w:rPr>
                <w:rFonts w:eastAsiaTheme="minorEastAsia" w:cs="Arial"/>
                <w:sz w:val="24"/>
                <w:szCs w:val="24"/>
              </w:rPr>
              <w:t xml:space="preserve"> éiteas agus spiorad sainiúil na </w:t>
            </w:r>
            <w:r w:rsidR="00246F16" w:rsidRPr="005908BA">
              <w:rPr>
                <w:rFonts w:eastAsiaTheme="minorEastAsia" w:cs="Arial"/>
                <w:sz w:val="24"/>
                <w:szCs w:val="24"/>
              </w:rPr>
              <w:t xml:space="preserve"> </w:t>
            </w:r>
            <w:r w:rsidR="00907D6B">
              <w:rPr>
                <w:rFonts w:eastAsiaTheme="minorEastAsia" w:cs="Arial"/>
                <w:sz w:val="24"/>
                <w:szCs w:val="24"/>
              </w:rPr>
              <w:t>h</w:t>
            </w:r>
            <w:r w:rsidR="00246F16" w:rsidRPr="005908BA">
              <w:rPr>
                <w:rFonts w:eastAsiaTheme="minorEastAsia" w:cs="Arial"/>
                <w:sz w:val="24"/>
                <w:szCs w:val="24"/>
              </w:rPr>
              <w:t>Eaglais</w:t>
            </w:r>
            <w:r w:rsidR="00907D6B">
              <w:rPr>
                <w:rFonts w:eastAsiaTheme="minorEastAsia" w:cs="Arial"/>
                <w:sz w:val="24"/>
                <w:szCs w:val="24"/>
              </w:rPr>
              <w:t>e Caitlicí Rómhánaí</w:t>
            </w:r>
            <w:r w:rsidR="00246F16" w:rsidRPr="005908BA">
              <w:rPr>
                <w:rFonts w:eastAsiaTheme="minorEastAsia" w:cs="Arial"/>
                <w:sz w:val="24"/>
                <w:szCs w:val="24"/>
              </w:rPr>
              <w:t>, a chuireann chun cinn</w:t>
            </w:r>
            <w:r>
              <w:rPr>
                <w:rFonts w:eastAsiaTheme="minorEastAsia" w:cs="Arial"/>
                <w:sz w:val="24"/>
                <w:szCs w:val="24"/>
              </w:rPr>
              <w:t xml:space="preserve"> :</w:t>
            </w:r>
          </w:p>
          <w:p w14:paraId="2F05E809" w14:textId="49977A7B" w:rsidR="00246F16" w:rsidRPr="005908BA" w:rsidRDefault="0096332C" w:rsidP="007644A7">
            <w:pPr>
              <w:pStyle w:val="ListParagraph"/>
              <w:numPr>
                <w:ilvl w:val="0"/>
                <w:numId w:val="32"/>
              </w:numPr>
              <w:jc w:val="both"/>
              <w:rPr>
                <w:rFonts w:eastAsiaTheme="minorEastAsia" w:cs="Arial"/>
                <w:sz w:val="24"/>
                <w:szCs w:val="24"/>
              </w:rPr>
            </w:pPr>
            <w:r w:rsidRPr="005908BA">
              <w:rPr>
                <w:rFonts w:eastAsiaTheme="minorEastAsia" w:cs="Arial"/>
                <w:sz w:val="24"/>
                <w:szCs w:val="24"/>
              </w:rPr>
              <w:t>F</w:t>
            </w:r>
            <w:r w:rsidR="00246F16" w:rsidRPr="005908BA">
              <w:rPr>
                <w:rFonts w:eastAsiaTheme="minorEastAsia" w:cs="Arial"/>
                <w:sz w:val="24"/>
                <w:szCs w:val="24"/>
              </w:rPr>
              <w:t xml:space="preserve">orbairt </w:t>
            </w:r>
            <w:r w:rsidRPr="005908BA">
              <w:rPr>
                <w:rFonts w:eastAsiaTheme="minorEastAsia" w:cs="Arial"/>
                <w:sz w:val="24"/>
                <w:szCs w:val="24"/>
              </w:rPr>
              <w:t xml:space="preserve">iomlán </w:t>
            </w:r>
            <w:r w:rsidR="00246F16" w:rsidRPr="005908BA">
              <w:rPr>
                <w:rFonts w:eastAsiaTheme="minorEastAsia" w:cs="Arial"/>
                <w:sz w:val="24"/>
                <w:szCs w:val="24"/>
              </w:rPr>
              <w:t>na bpáistí</w:t>
            </w:r>
            <w:r w:rsidRPr="005908BA">
              <w:rPr>
                <w:rFonts w:eastAsiaTheme="minorEastAsia" w:cs="Arial"/>
                <w:sz w:val="24"/>
                <w:szCs w:val="24"/>
              </w:rPr>
              <w:t xml:space="preserve"> –</w:t>
            </w:r>
            <w:r w:rsidR="00246F16" w:rsidRPr="005908BA">
              <w:rPr>
                <w:rFonts w:eastAsiaTheme="minorEastAsia" w:cs="Arial"/>
                <w:sz w:val="24"/>
                <w:szCs w:val="24"/>
              </w:rPr>
              <w:t xml:space="preserve"> </w:t>
            </w:r>
            <w:r w:rsidRPr="005908BA">
              <w:rPr>
                <w:rFonts w:eastAsiaTheme="minorEastAsia" w:cs="Arial"/>
                <w:sz w:val="24"/>
                <w:szCs w:val="24"/>
              </w:rPr>
              <w:t>i</w:t>
            </w:r>
            <w:r w:rsidR="00246F16" w:rsidRPr="005908BA">
              <w:rPr>
                <w:rFonts w:eastAsiaTheme="minorEastAsia" w:cs="Arial"/>
                <w:sz w:val="24"/>
                <w:szCs w:val="24"/>
              </w:rPr>
              <w:t>dir intleachtúil, mhothálach, fhisiciúil, spioradálta , aeistéitiúil agus shóisialta</w:t>
            </w:r>
          </w:p>
          <w:p w14:paraId="37B0F58B" w14:textId="02924498" w:rsidR="00246F16" w:rsidRPr="005908BA" w:rsidRDefault="00246F16" w:rsidP="007644A7">
            <w:pPr>
              <w:pStyle w:val="ListParagraph"/>
              <w:numPr>
                <w:ilvl w:val="0"/>
                <w:numId w:val="32"/>
              </w:numPr>
              <w:jc w:val="both"/>
              <w:rPr>
                <w:rFonts w:eastAsiaTheme="minorEastAsia" w:cs="Arial"/>
                <w:sz w:val="24"/>
                <w:szCs w:val="24"/>
              </w:rPr>
            </w:pPr>
            <w:r w:rsidRPr="005908BA">
              <w:rPr>
                <w:rFonts w:eastAsiaTheme="minorEastAsia" w:cs="Arial"/>
                <w:sz w:val="24"/>
                <w:szCs w:val="24"/>
              </w:rPr>
              <w:t>Gaol beo le Dia agus le daoine eile</w:t>
            </w:r>
          </w:p>
          <w:p w14:paraId="405E3224" w14:textId="39917807" w:rsidR="00246F16" w:rsidRPr="005908BA" w:rsidRDefault="00246F16" w:rsidP="007644A7">
            <w:pPr>
              <w:pStyle w:val="ListParagraph"/>
              <w:numPr>
                <w:ilvl w:val="0"/>
                <w:numId w:val="32"/>
              </w:numPr>
              <w:jc w:val="both"/>
              <w:rPr>
                <w:rFonts w:eastAsiaTheme="minorEastAsia" w:cs="Arial"/>
                <w:sz w:val="24"/>
                <w:szCs w:val="24"/>
              </w:rPr>
            </w:pPr>
            <w:r w:rsidRPr="005908BA">
              <w:rPr>
                <w:rFonts w:eastAsiaTheme="minorEastAsia" w:cs="Arial"/>
                <w:sz w:val="24"/>
                <w:szCs w:val="24"/>
              </w:rPr>
              <w:t>Fealsúnacht saoil bunaithe ar chreideamh i nDia agus</w:t>
            </w:r>
            <w:r w:rsidR="00907D6B">
              <w:rPr>
                <w:rFonts w:eastAsiaTheme="minorEastAsia" w:cs="Arial"/>
                <w:sz w:val="24"/>
                <w:szCs w:val="24"/>
              </w:rPr>
              <w:t xml:space="preserve"> ar</w:t>
            </w:r>
            <w:r w:rsidRPr="005908BA">
              <w:rPr>
                <w:rFonts w:eastAsiaTheme="minorEastAsia" w:cs="Arial"/>
                <w:sz w:val="24"/>
                <w:szCs w:val="24"/>
              </w:rPr>
              <w:t xml:space="preserve"> s</w:t>
            </w:r>
            <w:r w:rsidR="00907D6B">
              <w:rPr>
                <w:rFonts w:eastAsiaTheme="minorEastAsia" w:cs="Arial"/>
                <w:sz w:val="24"/>
                <w:szCs w:val="24"/>
              </w:rPr>
              <w:t>h</w:t>
            </w:r>
            <w:r w:rsidRPr="005908BA">
              <w:rPr>
                <w:rFonts w:eastAsiaTheme="minorEastAsia" w:cs="Arial"/>
                <w:sz w:val="24"/>
                <w:szCs w:val="24"/>
              </w:rPr>
              <w:t>aol ,</w:t>
            </w:r>
            <w:r w:rsidR="00907D6B">
              <w:rPr>
                <w:rFonts w:eastAsiaTheme="minorEastAsia" w:cs="Arial"/>
                <w:sz w:val="24"/>
                <w:szCs w:val="24"/>
              </w:rPr>
              <w:t xml:space="preserve"> ar</w:t>
            </w:r>
            <w:r w:rsidRPr="005908BA">
              <w:rPr>
                <w:rFonts w:eastAsiaTheme="minorEastAsia" w:cs="Arial"/>
                <w:sz w:val="24"/>
                <w:szCs w:val="24"/>
              </w:rPr>
              <w:t xml:space="preserve"> b</w:t>
            </w:r>
            <w:r w:rsidR="00907D6B">
              <w:rPr>
                <w:rFonts w:eastAsiaTheme="minorEastAsia" w:cs="Arial"/>
                <w:sz w:val="24"/>
                <w:szCs w:val="24"/>
              </w:rPr>
              <w:t>h</w:t>
            </w:r>
            <w:r w:rsidRPr="005908BA">
              <w:rPr>
                <w:rFonts w:eastAsiaTheme="minorEastAsia" w:cs="Arial"/>
                <w:sz w:val="24"/>
                <w:szCs w:val="24"/>
              </w:rPr>
              <w:t xml:space="preserve">ás agus </w:t>
            </w:r>
            <w:r w:rsidR="00907D6B">
              <w:rPr>
                <w:rFonts w:eastAsiaTheme="minorEastAsia" w:cs="Arial"/>
                <w:sz w:val="24"/>
                <w:szCs w:val="24"/>
              </w:rPr>
              <w:t xml:space="preserve">ar </w:t>
            </w:r>
            <w:r w:rsidRPr="005908BA">
              <w:rPr>
                <w:rFonts w:eastAsiaTheme="minorEastAsia" w:cs="Arial"/>
                <w:sz w:val="24"/>
                <w:szCs w:val="24"/>
              </w:rPr>
              <w:t xml:space="preserve">aiséirí Íosa ; agus </w:t>
            </w:r>
          </w:p>
          <w:p w14:paraId="161CB567" w14:textId="2516E9B8" w:rsidR="00E77C37" w:rsidRPr="005908BA" w:rsidRDefault="00907D6B" w:rsidP="007644A7">
            <w:pPr>
              <w:pStyle w:val="ListParagraph"/>
              <w:numPr>
                <w:ilvl w:val="0"/>
                <w:numId w:val="32"/>
              </w:numPr>
              <w:jc w:val="both"/>
              <w:rPr>
                <w:rFonts w:eastAsiaTheme="minorEastAsia" w:cs="Arial"/>
                <w:sz w:val="24"/>
                <w:szCs w:val="24"/>
              </w:rPr>
            </w:pPr>
            <w:r>
              <w:rPr>
                <w:rFonts w:eastAsiaTheme="minorEastAsia" w:cs="Arial"/>
                <w:sz w:val="24"/>
                <w:szCs w:val="24"/>
              </w:rPr>
              <w:t>Oiliúint na ndaltaí sa gc</w:t>
            </w:r>
            <w:r w:rsidR="00E77C37" w:rsidRPr="005908BA">
              <w:rPr>
                <w:rFonts w:eastAsiaTheme="minorEastAsia" w:cs="Arial"/>
                <w:sz w:val="24"/>
                <w:szCs w:val="24"/>
              </w:rPr>
              <w:t>reideamh Caitliceach</w:t>
            </w:r>
          </w:p>
          <w:p w14:paraId="53429B0C" w14:textId="77777777" w:rsidR="0096332C" w:rsidRPr="005908BA" w:rsidRDefault="0096332C" w:rsidP="007644A7">
            <w:pPr>
              <w:jc w:val="both"/>
              <w:rPr>
                <w:rFonts w:eastAsiaTheme="minorEastAsia" w:cs="Arial"/>
                <w:sz w:val="24"/>
                <w:szCs w:val="24"/>
              </w:rPr>
            </w:pPr>
          </w:p>
          <w:p w14:paraId="2AB55C90" w14:textId="2726DE6E" w:rsidR="0096332C" w:rsidRPr="005908BA" w:rsidRDefault="0096332C" w:rsidP="007644A7">
            <w:pPr>
              <w:jc w:val="both"/>
              <w:rPr>
                <w:rFonts w:eastAsiaTheme="minorEastAsia" w:cs="Arial"/>
                <w:sz w:val="24"/>
                <w:szCs w:val="24"/>
              </w:rPr>
            </w:pPr>
            <w:r w:rsidRPr="005908BA">
              <w:rPr>
                <w:rFonts w:eastAsiaTheme="minorEastAsia" w:cs="Arial"/>
                <w:sz w:val="24"/>
                <w:szCs w:val="24"/>
              </w:rPr>
              <w:t xml:space="preserve">Cuirfimid oideachas reiligiúnda ar fáil </w:t>
            </w:r>
            <w:r w:rsidR="00907D6B">
              <w:rPr>
                <w:rFonts w:eastAsiaTheme="minorEastAsia" w:cs="Arial"/>
                <w:sz w:val="24"/>
                <w:szCs w:val="24"/>
              </w:rPr>
              <w:t>do na páistí de réir theagasc</w:t>
            </w:r>
            <w:r w:rsidRPr="005908BA">
              <w:rPr>
                <w:rFonts w:eastAsiaTheme="minorEastAsia" w:cs="Arial"/>
                <w:sz w:val="24"/>
                <w:szCs w:val="24"/>
              </w:rPr>
              <w:t>, chleachtais agus thraidisiúin na hEaglaise Caitlicí Rómhánaí agus /nó de réir mar a leagan Comhdháil Easpag na hÉireann amach.</w:t>
            </w:r>
            <w:r w:rsidR="00FF5FFE">
              <w:rPr>
                <w:rFonts w:eastAsiaTheme="minorEastAsia" w:cs="Arial"/>
                <w:sz w:val="24"/>
                <w:szCs w:val="24"/>
              </w:rPr>
              <w:t xml:space="preserve"> Cleachtaítear paidreoireacht mar chuid den lá scoile.</w:t>
            </w:r>
          </w:p>
          <w:p w14:paraId="78B05ABC" w14:textId="77777777" w:rsidR="0096332C" w:rsidRPr="005908BA" w:rsidRDefault="0096332C" w:rsidP="007644A7">
            <w:pPr>
              <w:jc w:val="both"/>
              <w:rPr>
                <w:rFonts w:eastAsiaTheme="minorEastAsia" w:cs="Arial"/>
                <w:sz w:val="24"/>
                <w:szCs w:val="24"/>
              </w:rPr>
            </w:pPr>
          </w:p>
          <w:p w14:paraId="2095C5B3" w14:textId="5E5932A1" w:rsidR="0096332C" w:rsidRPr="005908BA" w:rsidRDefault="0096332C" w:rsidP="007644A7">
            <w:pPr>
              <w:jc w:val="both"/>
              <w:rPr>
                <w:rFonts w:eastAsiaTheme="minorEastAsia" w:cs="Arial"/>
                <w:sz w:val="24"/>
                <w:szCs w:val="24"/>
              </w:rPr>
            </w:pPr>
            <w:r w:rsidRPr="005908BA">
              <w:rPr>
                <w:rFonts w:eastAsiaTheme="minorEastAsia" w:cs="Arial"/>
                <w:sz w:val="24"/>
                <w:szCs w:val="24"/>
              </w:rPr>
              <w:t>De réir S.15 (2) (b) den Acht Oideachais 1998 , seasfaidh Bord Bainistíochta na scoile le , agus beidh sé freagrach don phátrún as , spiorad sainiúil na scoile de réir luachanna cultúrtha, oideachasúla, mórálta , reiligiúnda, sóisialta , teangúla a</w:t>
            </w:r>
            <w:r w:rsidR="00907D6B">
              <w:rPr>
                <w:rFonts w:eastAsiaTheme="minorEastAsia" w:cs="Arial"/>
                <w:sz w:val="24"/>
                <w:szCs w:val="24"/>
              </w:rPr>
              <w:t>gus spioradálta a threoraíonn c</w:t>
            </w:r>
            <w:r w:rsidRPr="005908BA">
              <w:rPr>
                <w:rFonts w:eastAsiaTheme="minorEastAsia" w:cs="Arial"/>
                <w:sz w:val="24"/>
                <w:szCs w:val="24"/>
              </w:rPr>
              <w:t>uspóirí agus reachtáil na scoile.</w:t>
            </w:r>
          </w:p>
          <w:p w14:paraId="127D4613" w14:textId="77777777" w:rsidR="005B7078" w:rsidRPr="005908BA" w:rsidRDefault="005B7078" w:rsidP="007644A7">
            <w:pPr>
              <w:jc w:val="both"/>
              <w:rPr>
                <w:rFonts w:eastAsiaTheme="minorEastAsia" w:cs="Arial"/>
                <w:sz w:val="24"/>
                <w:szCs w:val="24"/>
              </w:rPr>
            </w:pPr>
          </w:p>
          <w:p w14:paraId="7D39D590" w14:textId="4FF3D882" w:rsidR="0096332C" w:rsidRPr="005908BA" w:rsidRDefault="00907D6B" w:rsidP="007644A7">
            <w:pPr>
              <w:jc w:val="both"/>
              <w:rPr>
                <w:rFonts w:eastAsiaTheme="minorEastAsia" w:cs="Arial"/>
                <w:sz w:val="24"/>
                <w:szCs w:val="24"/>
              </w:rPr>
            </w:pPr>
            <w:r>
              <w:rPr>
                <w:rFonts w:eastAsiaTheme="minorEastAsia" w:cs="Arial"/>
                <w:sz w:val="24"/>
                <w:szCs w:val="24"/>
              </w:rPr>
              <w:t xml:space="preserve">Is é cuspóirí </w:t>
            </w:r>
            <w:r w:rsidR="0096332C" w:rsidRPr="005908BA">
              <w:rPr>
                <w:rFonts w:eastAsiaTheme="minorEastAsia" w:cs="Arial"/>
                <w:sz w:val="24"/>
                <w:szCs w:val="24"/>
              </w:rPr>
              <w:t xml:space="preserve">Gaelscoil Mhic Amhlaigh ná sár-oideachas lán Ghaelach Ghaeltachta Caitliceach a chur ar fáil do pháistí </w:t>
            </w:r>
            <w:r w:rsidR="00DA0739" w:rsidRPr="005908BA">
              <w:rPr>
                <w:rFonts w:eastAsiaTheme="minorEastAsia" w:cs="Arial"/>
                <w:sz w:val="24"/>
                <w:szCs w:val="24"/>
              </w:rPr>
              <w:t>na scoile mar bhunscoil chomhoideachais.</w:t>
            </w:r>
          </w:p>
          <w:p w14:paraId="492688C1" w14:textId="77777777" w:rsidR="00DA0739" w:rsidRPr="005908BA" w:rsidRDefault="00DA0739" w:rsidP="007644A7">
            <w:pPr>
              <w:jc w:val="both"/>
              <w:rPr>
                <w:rFonts w:eastAsiaTheme="minorEastAsia" w:cs="Arial"/>
                <w:sz w:val="24"/>
                <w:szCs w:val="24"/>
              </w:rPr>
            </w:pPr>
          </w:p>
          <w:p w14:paraId="071971BF" w14:textId="6EAEF45F" w:rsidR="00DA0739" w:rsidRPr="005908BA" w:rsidRDefault="00907D6B" w:rsidP="007644A7">
            <w:pPr>
              <w:jc w:val="both"/>
              <w:rPr>
                <w:rFonts w:eastAsiaTheme="minorEastAsia" w:cs="Arial"/>
                <w:sz w:val="24"/>
                <w:szCs w:val="24"/>
              </w:rPr>
            </w:pPr>
            <w:r>
              <w:rPr>
                <w:rFonts w:eastAsiaTheme="minorEastAsia" w:cs="Arial"/>
                <w:sz w:val="24"/>
                <w:szCs w:val="24"/>
              </w:rPr>
              <w:t xml:space="preserve">Cuirfimid ár </w:t>
            </w:r>
            <w:r w:rsidR="005D7237">
              <w:rPr>
                <w:rFonts w:eastAsiaTheme="minorEastAsia" w:cs="Arial"/>
                <w:sz w:val="24"/>
                <w:szCs w:val="24"/>
              </w:rPr>
              <w:t xml:space="preserve">bPolasaí agus misean </w:t>
            </w:r>
            <w:r w:rsidR="00DA0739" w:rsidRPr="005908BA">
              <w:rPr>
                <w:rFonts w:eastAsiaTheme="minorEastAsia" w:cs="Arial"/>
                <w:sz w:val="24"/>
                <w:szCs w:val="24"/>
              </w:rPr>
              <w:t xml:space="preserve"> i bhfeidhm trí:</w:t>
            </w:r>
          </w:p>
          <w:p w14:paraId="185C0E02" w14:textId="1D7C242E" w:rsidR="000B017C" w:rsidRPr="005908BA" w:rsidRDefault="005D7237" w:rsidP="007644A7">
            <w:pPr>
              <w:pStyle w:val="ListParagraph"/>
              <w:numPr>
                <w:ilvl w:val="0"/>
                <w:numId w:val="34"/>
              </w:numPr>
              <w:jc w:val="both"/>
              <w:rPr>
                <w:rFonts w:eastAsiaTheme="minorEastAsia" w:cs="Arial"/>
                <w:sz w:val="24"/>
                <w:szCs w:val="24"/>
              </w:rPr>
            </w:pPr>
            <w:r>
              <w:rPr>
                <w:rFonts w:eastAsiaTheme="minorEastAsia" w:cs="Arial"/>
                <w:sz w:val="24"/>
                <w:szCs w:val="24"/>
              </w:rPr>
              <w:t>Cumarsáid agus nasc</w:t>
            </w:r>
            <w:r w:rsidR="000B017C" w:rsidRPr="005908BA">
              <w:rPr>
                <w:rFonts w:eastAsiaTheme="minorEastAsia" w:cs="Arial"/>
                <w:sz w:val="24"/>
                <w:szCs w:val="24"/>
              </w:rPr>
              <w:t xml:space="preserve"> oscailte , sláintiúil, tuisceanach</w:t>
            </w:r>
            <w:r>
              <w:rPr>
                <w:rFonts w:eastAsiaTheme="minorEastAsia" w:cs="Arial"/>
                <w:sz w:val="24"/>
                <w:szCs w:val="24"/>
              </w:rPr>
              <w:t>, comhoibreach, flaithiúil</w:t>
            </w:r>
            <w:r w:rsidR="000B017C" w:rsidRPr="005908BA">
              <w:rPr>
                <w:rFonts w:eastAsiaTheme="minorEastAsia" w:cs="Arial"/>
                <w:sz w:val="24"/>
                <w:szCs w:val="24"/>
              </w:rPr>
              <w:t xml:space="preserve"> a chothú le Pobal na Scoile</w:t>
            </w:r>
            <w:r w:rsidR="00C96A3E">
              <w:rPr>
                <w:rFonts w:eastAsiaTheme="minorEastAsia" w:cs="Arial"/>
                <w:sz w:val="24"/>
                <w:szCs w:val="24"/>
              </w:rPr>
              <w:t>;</w:t>
            </w:r>
            <w:r w:rsidR="000B017C" w:rsidRPr="005908BA">
              <w:rPr>
                <w:rFonts w:eastAsiaTheme="minorEastAsia" w:cs="Arial"/>
                <w:sz w:val="24"/>
                <w:szCs w:val="24"/>
              </w:rPr>
              <w:t xml:space="preserve"> </w:t>
            </w:r>
          </w:p>
          <w:p w14:paraId="391206F9" w14:textId="62851DC0" w:rsidR="00DA0739" w:rsidRPr="005908BA" w:rsidRDefault="000B017C" w:rsidP="007644A7">
            <w:pPr>
              <w:pStyle w:val="ListParagraph"/>
              <w:numPr>
                <w:ilvl w:val="0"/>
                <w:numId w:val="33"/>
              </w:numPr>
              <w:jc w:val="both"/>
              <w:rPr>
                <w:rFonts w:eastAsiaTheme="minorEastAsia" w:cs="Arial"/>
                <w:sz w:val="24"/>
                <w:szCs w:val="24"/>
              </w:rPr>
            </w:pPr>
            <w:r w:rsidRPr="005908BA">
              <w:rPr>
                <w:rFonts w:eastAsiaTheme="minorEastAsia" w:cs="Arial"/>
                <w:sz w:val="24"/>
                <w:szCs w:val="24"/>
              </w:rPr>
              <w:t>C</w:t>
            </w:r>
            <w:r w:rsidR="00DA0739" w:rsidRPr="005908BA">
              <w:rPr>
                <w:rFonts w:eastAsiaTheme="minorEastAsia" w:cs="Arial"/>
                <w:sz w:val="24"/>
                <w:szCs w:val="24"/>
              </w:rPr>
              <w:t>hothrom na Féinne a thabhairt do Phobal na Scoile ar</w:t>
            </w:r>
            <w:r w:rsidR="00C96A3E">
              <w:rPr>
                <w:rFonts w:eastAsiaTheme="minorEastAsia" w:cs="Arial"/>
                <w:sz w:val="24"/>
                <w:szCs w:val="24"/>
              </w:rPr>
              <w:t xml:space="preserve"> bhealach cairdiúil , cothrom agus </w:t>
            </w:r>
            <w:r w:rsidR="00DA0739" w:rsidRPr="005908BA">
              <w:rPr>
                <w:rFonts w:eastAsiaTheme="minorEastAsia" w:cs="Arial"/>
                <w:sz w:val="24"/>
                <w:szCs w:val="24"/>
              </w:rPr>
              <w:t>réasúnta</w:t>
            </w:r>
            <w:r w:rsidR="00C96A3E">
              <w:rPr>
                <w:rFonts w:eastAsiaTheme="minorEastAsia" w:cs="Arial"/>
                <w:sz w:val="24"/>
                <w:szCs w:val="24"/>
              </w:rPr>
              <w:t>;</w:t>
            </w:r>
          </w:p>
          <w:p w14:paraId="37C98058" w14:textId="27D3322F" w:rsidR="00DA0739" w:rsidRPr="005908BA" w:rsidRDefault="000B017C" w:rsidP="007644A7">
            <w:pPr>
              <w:pStyle w:val="ListParagraph"/>
              <w:numPr>
                <w:ilvl w:val="0"/>
                <w:numId w:val="33"/>
              </w:numPr>
              <w:jc w:val="both"/>
              <w:rPr>
                <w:rFonts w:eastAsiaTheme="minorEastAsia" w:cs="Arial"/>
                <w:sz w:val="24"/>
                <w:szCs w:val="24"/>
              </w:rPr>
            </w:pPr>
            <w:r w:rsidRPr="005908BA">
              <w:rPr>
                <w:rFonts w:eastAsiaTheme="minorEastAsia" w:cs="Arial"/>
                <w:sz w:val="24"/>
                <w:szCs w:val="24"/>
              </w:rPr>
              <w:t>b</w:t>
            </w:r>
            <w:r w:rsidR="00DA0739" w:rsidRPr="005908BA">
              <w:rPr>
                <w:rFonts w:eastAsiaTheme="minorEastAsia" w:cs="Arial"/>
                <w:sz w:val="24"/>
                <w:szCs w:val="24"/>
              </w:rPr>
              <w:t>héim a chur ar fhorbairt Phobal na Scoile mar shaoránaigh d’Éirinn agus den domhan</w:t>
            </w:r>
            <w:r w:rsidR="00C96A3E">
              <w:rPr>
                <w:rFonts w:eastAsiaTheme="minorEastAsia" w:cs="Arial"/>
                <w:sz w:val="24"/>
                <w:szCs w:val="24"/>
              </w:rPr>
              <w:t>;</w:t>
            </w:r>
          </w:p>
          <w:p w14:paraId="066FA50C" w14:textId="3E72B27A" w:rsidR="00DA0739" w:rsidRPr="005908BA" w:rsidRDefault="000B017C" w:rsidP="007644A7">
            <w:pPr>
              <w:pStyle w:val="ListParagraph"/>
              <w:numPr>
                <w:ilvl w:val="0"/>
                <w:numId w:val="33"/>
              </w:numPr>
              <w:jc w:val="both"/>
              <w:rPr>
                <w:rFonts w:eastAsiaTheme="minorEastAsia" w:cs="Arial"/>
                <w:sz w:val="24"/>
                <w:szCs w:val="24"/>
              </w:rPr>
            </w:pPr>
            <w:r w:rsidRPr="005908BA">
              <w:rPr>
                <w:rFonts w:eastAsiaTheme="minorEastAsia" w:cs="Arial"/>
                <w:sz w:val="24"/>
                <w:szCs w:val="24"/>
              </w:rPr>
              <w:t>m</w:t>
            </w:r>
            <w:r w:rsidR="00DA0739" w:rsidRPr="005908BA">
              <w:rPr>
                <w:rFonts w:eastAsiaTheme="minorEastAsia" w:cs="Arial"/>
                <w:sz w:val="24"/>
                <w:szCs w:val="24"/>
              </w:rPr>
              <w:t xml:space="preserve">heas orainn féin , meas </w:t>
            </w:r>
            <w:r w:rsidR="005D7237">
              <w:rPr>
                <w:rFonts w:eastAsiaTheme="minorEastAsia" w:cs="Arial"/>
                <w:sz w:val="24"/>
                <w:szCs w:val="24"/>
              </w:rPr>
              <w:t>ar dhaoine eile,</w:t>
            </w:r>
            <w:r w:rsidR="00DA0739" w:rsidRPr="005908BA">
              <w:rPr>
                <w:rFonts w:eastAsiaTheme="minorEastAsia" w:cs="Arial"/>
                <w:sz w:val="24"/>
                <w:szCs w:val="24"/>
              </w:rPr>
              <w:t xml:space="preserve"> meas ar thimpeallacht , meas ar ár gcultúr Gaelach agus ar chultúir eile a chothú</w:t>
            </w:r>
            <w:r w:rsidR="00C96A3E">
              <w:rPr>
                <w:rFonts w:eastAsiaTheme="minorEastAsia" w:cs="Arial"/>
                <w:sz w:val="24"/>
                <w:szCs w:val="24"/>
              </w:rPr>
              <w:t>;</w:t>
            </w:r>
          </w:p>
          <w:p w14:paraId="2A0FA713" w14:textId="602CA4A6" w:rsidR="00DA0739" w:rsidRPr="005908BA" w:rsidRDefault="000B017C" w:rsidP="007644A7">
            <w:pPr>
              <w:pStyle w:val="ListParagraph"/>
              <w:numPr>
                <w:ilvl w:val="0"/>
                <w:numId w:val="33"/>
              </w:numPr>
              <w:jc w:val="both"/>
              <w:rPr>
                <w:rFonts w:eastAsiaTheme="minorEastAsia" w:cs="Arial"/>
                <w:sz w:val="24"/>
                <w:szCs w:val="24"/>
              </w:rPr>
            </w:pPr>
            <w:r w:rsidRPr="005908BA">
              <w:rPr>
                <w:rFonts w:eastAsiaTheme="minorEastAsia" w:cs="Arial"/>
                <w:sz w:val="24"/>
                <w:szCs w:val="24"/>
              </w:rPr>
              <w:t>b</w:t>
            </w:r>
            <w:r w:rsidR="00DA0739" w:rsidRPr="005908BA">
              <w:rPr>
                <w:rFonts w:eastAsiaTheme="minorEastAsia" w:cs="Arial"/>
                <w:sz w:val="24"/>
                <w:szCs w:val="24"/>
              </w:rPr>
              <w:t>héim a chur ar shábháilteacht , ar shonas agus ar shástacht páistí</w:t>
            </w:r>
            <w:r w:rsidR="00C96A3E">
              <w:rPr>
                <w:rFonts w:eastAsiaTheme="minorEastAsia" w:cs="Arial"/>
                <w:sz w:val="24"/>
                <w:szCs w:val="24"/>
              </w:rPr>
              <w:t>;</w:t>
            </w:r>
          </w:p>
          <w:p w14:paraId="7D636C69" w14:textId="29E2DD9D" w:rsidR="00DA0739" w:rsidRPr="005908BA" w:rsidRDefault="000B017C" w:rsidP="007644A7">
            <w:pPr>
              <w:pStyle w:val="ListParagraph"/>
              <w:numPr>
                <w:ilvl w:val="0"/>
                <w:numId w:val="33"/>
              </w:numPr>
              <w:jc w:val="both"/>
              <w:rPr>
                <w:rFonts w:eastAsiaTheme="minorEastAsia" w:cs="Arial"/>
                <w:sz w:val="24"/>
                <w:szCs w:val="24"/>
              </w:rPr>
            </w:pPr>
            <w:r w:rsidRPr="005908BA">
              <w:rPr>
                <w:rFonts w:eastAsiaTheme="minorEastAsia" w:cs="Arial"/>
                <w:sz w:val="24"/>
                <w:szCs w:val="24"/>
              </w:rPr>
              <w:t>n</w:t>
            </w:r>
            <w:r w:rsidR="00DA0739" w:rsidRPr="005908BA">
              <w:rPr>
                <w:rFonts w:eastAsiaTheme="minorEastAsia" w:cs="Arial"/>
                <w:sz w:val="24"/>
                <w:szCs w:val="24"/>
              </w:rPr>
              <w:t>a</w:t>
            </w:r>
            <w:r w:rsidRPr="005908BA">
              <w:rPr>
                <w:rFonts w:eastAsiaTheme="minorEastAsia" w:cs="Arial"/>
                <w:sz w:val="24"/>
                <w:szCs w:val="24"/>
              </w:rPr>
              <w:t xml:space="preserve"> </w:t>
            </w:r>
            <w:r w:rsidR="005D7237">
              <w:rPr>
                <w:rFonts w:eastAsiaTheme="minorEastAsia" w:cs="Arial"/>
                <w:sz w:val="24"/>
                <w:szCs w:val="24"/>
              </w:rPr>
              <w:t>páistí a réiteach</w:t>
            </w:r>
            <w:r w:rsidR="00DA0739" w:rsidRPr="005908BA">
              <w:rPr>
                <w:rFonts w:eastAsiaTheme="minorEastAsia" w:cs="Arial"/>
                <w:sz w:val="24"/>
                <w:szCs w:val="24"/>
              </w:rPr>
              <w:t xml:space="preserve"> don oideachas iarbhunscoile agus don saol amach rompu</w:t>
            </w:r>
            <w:r w:rsidR="00C96A3E">
              <w:rPr>
                <w:rFonts w:eastAsiaTheme="minorEastAsia" w:cs="Arial"/>
                <w:sz w:val="24"/>
                <w:szCs w:val="24"/>
              </w:rPr>
              <w:t>.</w:t>
            </w:r>
          </w:p>
          <w:p w14:paraId="19CEA6F8" w14:textId="77777777" w:rsidR="000B017C" w:rsidRPr="005908BA" w:rsidRDefault="000B017C" w:rsidP="007644A7">
            <w:pPr>
              <w:jc w:val="both"/>
              <w:rPr>
                <w:rFonts w:eastAsiaTheme="minorEastAsia" w:cs="Arial"/>
                <w:sz w:val="24"/>
                <w:szCs w:val="24"/>
              </w:rPr>
            </w:pPr>
          </w:p>
          <w:p w14:paraId="65D16F4A" w14:textId="26669135" w:rsidR="000B017C" w:rsidRPr="005908BA" w:rsidRDefault="000B017C" w:rsidP="007644A7">
            <w:pPr>
              <w:jc w:val="both"/>
              <w:rPr>
                <w:rFonts w:eastAsiaTheme="minorEastAsia" w:cs="Arial"/>
                <w:sz w:val="24"/>
                <w:szCs w:val="24"/>
              </w:rPr>
            </w:pPr>
            <w:r w:rsidRPr="005908BA">
              <w:rPr>
                <w:rFonts w:eastAsiaTheme="minorEastAsia" w:cs="Arial"/>
                <w:sz w:val="24"/>
                <w:szCs w:val="24"/>
              </w:rPr>
              <w:t xml:space="preserve">Creidimid go bhfuil </w:t>
            </w:r>
            <w:r w:rsidR="005D7237">
              <w:rPr>
                <w:rFonts w:eastAsiaTheme="minorEastAsia" w:cs="Arial"/>
                <w:sz w:val="24"/>
                <w:szCs w:val="24"/>
              </w:rPr>
              <w:t>na haidhmeanna agus an polasaí</w:t>
            </w:r>
            <w:r w:rsidRPr="005908BA">
              <w:rPr>
                <w:rFonts w:eastAsiaTheme="minorEastAsia" w:cs="Arial"/>
                <w:sz w:val="24"/>
                <w:szCs w:val="24"/>
              </w:rPr>
              <w:t xml:space="preserve"> s</w:t>
            </w:r>
            <w:r w:rsidR="005D7237">
              <w:rPr>
                <w:rFonts w:eastAsiaTheme="minorEastAsia" w:cs="Arial"/>
                <w:sz w:val="24"/>
                <w:szCs w:val="24"/>
              </w:rPr>
              <w:t>eo ag teacht le fís an Choiste bh</w:t>
            </w:r>
            <w:r w:rsidRPr="005908BA">
              <w:rPr>
                <w:rFonts w:eastAsiaTheme="minorEastAsia" w:cs="Arial"/>
                <w:sz w:val="24"/>
                <w:szCs w:val="24"/>
              </w:rPr>
              <w:t>unaithe.</w:t>
            </w:r>
          </w:p>
          <w:p w14:paraId="0EDD2622" w14:textId="77777777" w:rsidR="00DA0739" w:rsidRPr="005908BA" w:rsidRDefault="00DA0739" w:rsidP="007644A7">
            <w:pPr>
              <w:pStyle w:val="ListParagraph"/>
              <w:jc w:val="both"/>
              <w:rPr>
                <w:rFonts w:eastAsiaTheme="minorEastAsia" w:cs="Arial"/>
                <w:sz w:val="24"/>
                <w:szCs w:val="24"/>
              </w:rPr>
            </w:pPr>
          </w:p>
          <w:p w14:paraId="5E0BFBFB" w14:textId="77777777" w:rsidR="00DA0739" w:rsidRPr="005908BA" w:rsidRDefault="00DA0739" w:rsidP="007644A7">
            <w:pPr>
              <w:jc w:val="both"/>
              <w:rPr>
                <w:rFonts w:eastAsiaTheme="minorEastAsia" w:cs="Arial"/>
                <w:sz w:val="24"/>
                <w:szCs w:val="24"/>
              </w:rPr>
            </w:pPr>
          </w:p>
          <w:p w14:paraId="762D615C" w14:textId="77777777" w:rsidR="00DA0739" w:rsidRPr="005908BA" w:rsidRDefault="00DA0739" w:rsidP="007644A7">
            <w:pPr>
              <w:jc w:val="both"/>
              <w:rPr>
                <w:rFonts w:eastAsiaTheme="minorEastAsia" w:cs="Arial"/>
                <w:b/>
                <w:sz w:val="24"/>
                <w:szCs w:val="24"/>
              </w:rPr>
            </w:pPr>
          </w:p>
          <w:p w14:paraId="6F3AB7CF" w14:textId="77777777" w:rsidR="005B7078" w:rsidRPr="005908BA" w:rsidRDefault="005B7078" w:rsidP="007644A7">
            <w:pPr>
              <w:jc w:val="both"/>
              <w:rPr>
                <w:rFonts w:eastAsiaTheme="minorEastAsia" w:cs="Arial"/>
                <w:b/>
                <w:sz w:val="24"/>
                <w:szCs w:val="24"/>
              </w:rPr>
            </w:pPr>
          </w:p>
          <w:p w14:paraId="7C450DDE" w14:textId="77777777" w:rsidR="005B7078" w:rsidRPr="005B7078" w:rsidRDefault="005B7078" w:rsidP="007644A7">
            <w:pPr>
              <w:jc w:val="both"/>
              <w:rPr>
                <w:rFonts w:ascii="Arial" w:eastAsiaTheme="minorEastAsia" w:hAnsi="Arial" w:cs="Arial"/>
                <w:b/>
              </w:rPr>
            </w:pPr>
          </w:p>
        </w:tc>
      </w:tr>
    </w:tbl>
    <w:p w14:paraId="1A1AD7FA" w14:textId="77777777" w:rsidR="005B7078" w:rsidRDefault="005B7078" w:rsidP="007644A7">
      <w:pPr>
        <w:spacing w:after="0" w:line="240" w:lineRule="auto"/>
        <w:jc w:val="both"/>
        <w:rPr>
          <w:rFonts w:ascii="Arial" w:eastAsiaTheme="minorEastAsia" w:hAnsi="Arial" w:cs="Arial"/>
          <w:b/>
          <w:color w:val="385623" w:themeColor="accent6" w:themeShade="80"/>
        </w:rPr>
      </w:pPr>
    </w:p>
    <w:p w14:paraId="20E631AD" w14:textId="77777777" w:rsidR="00D41BDD" w:rsidRDefault="00D41BDD" w:rsidP="007644A7">
      <w:pPr>
        <w:spacing w:after="0" w:line="240" w:lineRule="auto"/>
        <w:jc w:val="both"/>
        <w:rPr>
          <w:rFonts w:ascii="Arial" w:eastAsiaTheme="minorEastAsia" w:hAnsi="Arial" w:cs="Arial"/>
          <w:b/>
          <w:color w:val="385623" w:themeColor="accent6" w:themeShade="80"/>
        </w:rPr>
      </w:pPr>
    </w:p>
    <w:p w14:paraId="404DF80D" w14:textId="0C7475A6" w:rsidR="0063123C" w:rsidRPr="00CA2F09" w:rsidRDefault="00CA2F09" w:rsidP="007644A7">
      <w:pPr>
        <w:pStyle w:val="Heading2"/>
        <w:ind w:left="360"/>
        <w:jc w:val="both"/>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3.  </w:t>
      </w:r>
      <w:r w:rsidR="00DA0932" w:rsidRPr="00CA2F09">
        <w:rPr>
          <w:rFonts w:ascii="Arial" w:eastAsiaTheme="minorEastAsia" w:hAnsi="Arial" w:cs="Arial"/>
          <w:b/>
          <w:color w:val="385623" w:themeColor="accent6" w:themeShade="80"/>
          <w:sz w:val="28"/>
          <w:szCs w:val="28"/>
        </w:rPr>
        <w:t xml:space="preserve">Ráiteas maidir le hIontráil </w:t>
      </w:r>
    </w:p>
    <w:p w14:paraId="75661AF3" w14:textId="77777777" w:rsidR="00321C41" w:rsidRPr="00CA2F09" w:rsidRDefault="00321C41" w:rsidP="007644A7">
      <w:pPr>
        <w:pStyle w:val="NoSpacing"/>
        <w:jc w:val="both"/>
        <w:rPr>
          <w:rFonts w:ascii="Arial" w:hAnsi="Arial" w:cs="Arial"/>
          <w:sz w:val="28"/>
          <w:szCs w:val="28"/>
        </w:rPr>
      </w:pPr>
    </w:p>
    <w:p w14:paraId="6509FF8F" w14:textId="1B76A32F" w:rsidR="0063123C" w:rsidRPr="004F5DD6" w:rsidRDefault="007174E1" w:rsidP="007644A7">
      <w:pPr>
        <w:pStyle w:val="NoSpacing"/>
        <w:jc w:val="both"/>
        <w:rPr>
          <w:rFonts w:cs="Arial"/>
          <w:sz w:val="24"/>
          <w:szCs w:val="24"/>
        </w:rPr>
      </w:pPr>
      <w:r w:rsidRPr="004F5DD6">
        <w:rPr>
          <w:rFonts w:eastAsia="Times New Roman" w:cs="Arial"/>
          <w:color w:val="000000"/>
          <w:sz w:val="24"/>
          <w:szCs w:val="24"/>
          <w:shd w:val="clear" w:color="auto" w:fill="FFFFFF"/>
        </w:rPr>
        <w:t>Ní dhéanfaidh Gaelscoil Mhic Amhlaigh</w:t>
      </w:r>
      <w:r w:rsidR="0063123C" w:rsidRPr="004F5DD6">
        <w:rPr>
          <w:rFonts w:eastAsia="Times New Roman" w:cs="Arial"/>
          <w:color w:val="000000"/>
          <w:sz w:val="24"/>
          <w:szCs w:val="24"/>
          <w:shd w:val="clear" w:color="auto" w:fill="FFFFFF"/>
        </w:rPr>
        <w:t xml:space="preserve"> idirdhealú </w:t>
      </w:r>
      <w:r w:rsidR="00DA0932" w:rsidRPr="004F5DD6">
        <w:rPr>
          <w:rFonts w:eastAsia="Times New Roman" w:cs="Arial"/>
          <w:color w:val="000000"/>
          <w:sz w:val="24"/>
          <w:szCs w:val="24"/>
          <w:shd w:val="clear" w:color="auto" w:fill="FFFFFF"/>
        </w:rPr>
        <w:t xml:space="preserve">maidir le dalta a ligean isteach i scoil ar bhonn aon cheann </w:t>
      </w:r>
      <w:r w:rsidR="004A22CE" w:rsidRPr="004F5DD6">
        <w:rPr>
          <w:rFonts w:eastAsia="Times New Roman" w:cs="Arial"/>
          <w:color w:val="000000"/>
          <w:sz w:val="24"/>
          <w:szCs w:val="24"/>
          <w:shd w:val="clear" w:color="auto" w:fill="FFFFFF"/>
        </w:rPr>
        <w:t>díobh seo</w:t>
      </w:r>
      <w:r w:rsidR="0063123C" w:rsidRPr="004F5DD6">
        <w:rPr>
          <w:rFonts w:eastAsia="Times New Roman" w:cs="Arial"/>
          <w:color w:val="000000"/>
          <w:sz w:val="24"/>
          <w:szCs w:val="24"/>
          <w:shd w:val="clear" w:color="auto" w:fill="FFFFFF"/>
        </w:rPr>
        <w:t xml:space="preserve"> a leanas:</w:t>
      </w:r>
    </w:p>
    <w:p w14:paraId="75661AF5" w14:textId="77777777" w:rsidR="00E02C8F" w:rsidRPr="004F5DD6" w:rsidRDefault="00E02C8F" w:rsidP="007644A7">
      <w:pPr>
        <w:pStyle w:val="NoSpacing"/>
        <w:jc w:val="both"/>
        <w:rPr>
          <w:rFonts w:cs="Arial"/>
          <w:sz w:val="24"/>
          <w:szCs w:val="24"/>
        </w:rPr>
      </w:pPr>
    </w:p>
    <w:p w14:paraId="4B9DEB76" w14:textId="3A1A1D0F" w:rsidR="0063123C" w:rsidRPr="004F5DD6" w:rsidRDefault="00DA0932" w:rsidP="007644A7">
      <w:pPr>
        <w:pStyle w:val="NoSpacing"/>
        <w:numPr>
          <w:ilvl w:val="0"/>
          <w:numId w:val="14"/>
        </w:numPr>
        <w:jc w:val="both"/>
        <w:rPr>
          <w:rFonts w:cs="Arial"/>
          <w:sz w:val="24"/>
          <w:szCs w:val="24"/>
        </w:rPr>
      </w:pPr>
      <w:r w:rsidRPr="004F5DD6">
        <w:rPr>
          <w:rFonts w:eastAsia="Times New Roman" w:cs="Arial"/>
          <w:color w:val="000000"/>
          <w:sz w:val="24"/>
          <w:szCs w:val="24"/>
          <w:shd w:val="clear" w:color="auto" w:fill="FFFFFF"/>
        </w:rPr>
        <w:t>inscne an dalta</w:t>
      </w:r>
      <w:r w:rsidR="0063123C" w:rsidRPr="004F5DD6">
        <w:rPr>
          <w:rFonts w:eastAsia="Times New Roman" w:cs="Arial"/>
          <w:color w:val="000000"/>
          <w:sz w:val="24"/>
          <w:szCs w:val="24"/>
          <w:shd w:val="clear" w:color="auto" w:fill="FFFFFF"/>
        </w:rPr>
        <w:t xml:space="preserve"> nó an iarratasóra i leith an </w:t>
      </w:r>
      <w:r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lena mbaineann, </w:t>
      </w:r>
    </w:p>
    <w:p w14:paraId="2C4728D9" w14:textId="2EAEB632" w:rsidR="0063123C" w:rsidRPr="004F5DD6" w:rsidRDefault="0063123C" w:rsidP="007644A7">
      <w:pPr>
        <w:pStyle w:val="NoSpacing"/>
        <w:numPr>
          <w:ilvl w:val="0"/>
          <w:numId w:val="14"/>
        </w:numPr>
        <w:jc w:val="both"/>
        <w:rPr>
          <w:rFonts w:cs="Arial"/>
          <w:sz w:val="24"/>
          <w:szCs w:val="24"/>
        </w:rPr>
      </w:pPr>
      <w:r w:rsidRPr="004F5DD6">
        <w:rPr>
          <w:rFonts w:eastAsia="Times New Roman" w:cs="Arial"/>
          <w:color w:val="000000"/>
          <w:sz w:val="24"/>
          <w:szCs w:val="24"/>
          <w:shd w:val="clear" w:color="auto" w:fill="FFFFFF"/>
        </w:rPr>
        <w:t xml:space="preserve">stádas sibhialta an </w:t>
      </w:r>
      <w:r w:rsidR="00DA0932" w:rsidRPr="004F5DD6">
        <w:rPr>
          <w:rFonts w:eastAsia="Times New Roman" w:cs="Arial"/>
          <w:color w:val="000000"/>
          <w:sz w:val="24"/>
          <w:szCs w:val="24"/>
          <w:shd w:val="clear" w:color="auto" w:fill="FFFFFF"/>
        </w:rPr>
        <w:t xml:space="preserve">dalta </w:t>
      </w:r>
      <w:r w:rsidRPr="004F5DD6">
        <w:rPr>
          <w:rFonts w:eastAsia="Times New Roman" w:cs="Arial"/>
          <w:color w:val="000000"/>
          <w:sz w:val="24"/>
          <w:szCs w:val="24"/>
          <w:shd w:val="clear" w:color="auto" w:fill="FFFFFF"/>
        </w:rPr>
        <w:t>nó</w:t>
      </w:r>
      <w:r w:rsidR="00DA0932" w:rsidRPr="004F5DD6">
        <w:rPr>
          <w:rFonts w:eastAsia="Times New Roman" w:cs="Arial"/>
          <w:color w:val="000000"/>
          <w:sz w:val="24"/>
          <w:szCs w:val="24"/>
          <w:shd w:val="clear" w:color="auto" w:fill="FFFFFF"/>
        </w:rPr>
        <w:t xml:space="preserve"> an iarratasóra i leith an dalta </w:t>
      </w:r>
      <w:r w:rsidRPr="004F5DD6">
        <w:rPr>
          <w:rFonts w:eastAsia="Times New Roman" w:cs="Arial"/>
          <w:color w:val="000000"/>
          <w:sz w:val="24"/>
          <w:szCs w:val="24"/>
          <w:shd w:val="clear" w:color="auto" w:fill="FFFFFF"/>
        </w:rPr>
        <w:t>lena mbainean</w:t>
      </w:r>
      <w:r w:rsidR="00DA0932" w:rsidRPr="004F5DD6">
        <w:rPr>
          <w:rFonts w:eastAsia="Times New Roman" w:cs="Arial"/>
          <w:color w:val="000000"/>
          <w:sz w:val="24"/>
          <w:szCs w:val="24"/>
          <w:shd w:val="clear" w:color="auto" w:fill="FFFFFF"/>
        </w:rPr>
        <w:t>n,</w:t>
      </w:r>
    </w:p>
    <w:p w14:paraId="135FFA23" w14:textId="7F907B65" w:rsidR="0063123C" w:rsidRPr="004F5DD6" w:rsidRDefault="00DA0932" w:rsidP="007644A7">
      <w:pPr>
        <w:pStyle w:val="NoSpacing"/>
        <w:numPr>
          <w:ilvl w:val="0"/>
          <w:numId w:val="14"/>
        </w:numPr>
        <w:jc w:val="both"/>
        <w:rPr>
          <w:rFonts w:cs="Arial"/>
          <w:sz w:val="24"/>
          <w:szCs w:val="24"/>
        </w:rPr>
      </w:pPr>
      <w:r w:rsidRPr="004F5DD6">
        <w:rPr>
          <w:rFonts w:eastAsia="Times New Roman" w:cs="Arial"/>
          <w:color w:val="000000"/>
          <w:sz w:val="24"/>
          <w:szCs w:val="24"/>
          <w:shd w:val="clear" w:color="auto" w:fill="FFFFFF"/>
        </w:rPr>
        <w:t>stáda</w:t>
      </w:r>
      <w:r w:rsidR="0063123C" w:rsidRPr="004F5DD6">
        <w:rPr>
          <w:rFonts w:eastAsia="Times New Roman" w:cs="Arial"/>
          <w:color w:val="000000"/>
          <w:sz w:val="24"/>
          <w:szCs w:val="24"/>
          <w:shd w:val="clear" w:color="auto" w:fill="FFFFFF"/>
        </w:rPr>
        <w:t xml:space="preserve">s teaghlaigh an </w:t>
      </w:r>
      <w:r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nó</w:t>
      </w:r>
      <w:r w:rsidRPr="004F5DD6">
        <w:rPr>
          <w:rFonts w:eastAsia="Times New Roman" w:cs="Arial"/>
          <w:color w:val="000000"/>
          <w:sz w:val="24"/>
          <w:szCs w:val="24"/>
          <w:shd w:val="clear" w:color="auto" w:fill="FFFFFF"/>
        </w:rPr>
        <w:t xml:space="preserve"> an iarratasóra i leith an dalta </w:t>
      </w:r>
      <w:r w:rsidR="0063123C" w:rsidRPr="004F5DD6">
        <w:rPr>
          <w:rFonts w:eastAsia="Times New Roman" w:cs="Arial"/>
          <w:color w:val="000000"/>
          <w:sz w:val="24"/>
          <w:szCs w:val="24"/>
          <w:shd w:val="clear" w:color="auto" w:fill="FFFFFF"/>
        </w:rPr>
        <w:t>lena mbaineann</w:t>
      </w:r>
      <w:r w:rsidRPr="004F5DD6">
        <w:rPr>
          <w:rFonts w:eastAsia="Times New Roman" w:cs="Arial"/>
          <w:color w:val="000000"/>
          <w:sz w:val="24"/>
          <w:szCs w:val="24"/>
          <w:shd w:val="clear" w:color="auto" w:fill="FFFFFF"/>
        </w:rPr>
        <w:t>,</w:t>
      </w:r>
    </w:p>
    <w:p w14:paraId="4BC2B526" w14:textId="64DACCB9" w:rsidR="0063123C" w:rsidRPr="004F5DD6" w:rsidRDefault="00DA0932" w:rsidP="007644A7">
      <w:pPr>
        <w:pStyle w:val="NoSpacing"/>
        <w:numPr>
          <w:ilvl w:val="0"/>
          <w:numId w:val="14"/>
        </w:numPr>
        <w:jc w:val="both"/>
        <w:rPr>
          <w:rFonts w:cs="Arial"/>
          <w:sz w:val="24"/>
          <w:szCs w:val="24"/>
        </w:rPr>
      </w:pPr>
      <w:r w:rsidRPr="004F5DD6">
        <w:rPr>
          <w:rFonts w:eastAsia="Times New Roman" w:cs="Arial"/>
          <w:color w:val="000000"/>
          <w:sz w:val="24"/>
          <w:szCs w:val="24"/>
          <w:shd w:val="clear" w:color="auto" w:fill="FFFFFF"/>
        </w:rPr>
        <w:t>gnéasch</w:t>
      </w:r>
      <w:r w:rsidR="0063123C" w:rsidRPr="004F5DD6">
        <w:rPr>
          <w:rFonts w:eastAsia="Times New Roman" w:cs="Arial"/>
          <w:color w:val="000000"/>
          <w:sz w:val="24"/>
          <w:szCs w:val="24"/>
          <w:shd w:val="clear" w:color="auto" w:fill="FFFFFF"/>
        </w:rPr>
        <w:t xml:space="preserve">laonadh an </w:t>
      </w:r>
      <w:r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nó</w:t>
      </w:r>
      <w:r w:rsidRPr="004F5DD6">
        <w:rPr>
          <w:rFonts w:eastAsia="Times New Roman" w:cs="Arial"/>
          <w:color w:val="000000"/>
          <w:sz w:val="24"/>
          <w:szCs w:val="24"/>
          <w:shd w:val="clear" w:color="auto" w:fill="FFFFFF"/>
        </w:rPr>
        <w:t xml:space="preserve"> an iarratasóra i leith an dalta </w:t>
      </w:r>
      <w:r w:rsidR="0063123C" w:rsidRPr="004F5DD6">
        <w:rPr>
          <w:rFonts w:eastAsia="Times New Roman" w:cs="Arial"/>
          <w:color w:val="000000"/>
          <w:sz w:val="24"/>
          <w:szCs w:val="24"/>
          <w:shd w:val="clear" w:color="auto" w:fill="FFFFFF"/>
        </w:rPr>
        <w:t>lena mbaineann,</w:t>
      </w:r>
    </w:p>
    <w:p w14:paraId="5EA3D6A0" w14:textId="4EA3EBD8" w:rsidR="0063123C" w:rsidRPr="004F5DD6" w:rsidRDefault="00DA0932" w:rsidP="007644A7">
      <w:pPr>
        <w:pStyle w:val="NoSpacing"/>
        <w:numPr>
          <w:ilvl w:val="0"/>
          <w:numId w:val="14"/>
        </w:numPr>
        <w:jc w:val="both"/>
        <w:rPr>
          <w:rFonts w:cs="Arial"/>
          <w:sz w:val="24"/>
          <w:szCs w:val="24"/>
        </w:rPr>
      </w:pPr>
      <w:r w:rsidRPr="004F5DD6">
        <w:rPr>
          <w:rFonts w:eastAsia="Times New Roman" w:cs="Arial"/>
          <w:color w:val="000000"/>
          <w:sz w:val="24"/>
          <w:szCs w:val="24"/>
          <w:shd w:val="clear" w:color="auto" w:fill="FFFFFF"/>
        </w:rPr>
        <w:t xml:space="preserve">reiligiún </w:t>
      </w:r>
      <w:r w:rsidR="0063123C" w:rsidRPr="004F5DD6">
        <w:rPr>
          <w:rFonts w:eastAsia="Times New Roman" w:cs="Arial"/>
          <w:color w:val="000000"/>
          <w:sz w:val="24"/>
          <w:szCs w:val="24"/>
          <w:shd w:val="clear" w:color="auto" w:fill="FFFFFF"/>
        </w:rPr>
        <w:t xml:space="preserve">an </w:t>
      </w:r>
      <w:r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 xml:space="preserve">nó an iarratasóra i leith an </w:t>
      </w:r>
      <w:r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lena mbaineann,</w:t>
      </w:r>
    </w:p>
    <w:p w14:paraId="1F2D8A91" w14:textId="79527E7C" w:rsidR="0063123C" w:rsidRPr="004F5DD6" w:rsidRDefault="00DA0932" w:rsidP="007644A7">
      <w:pPr>
        <w:pStyle w:val="NoSpacing"/>
        <w:numPr>
          <w:ilvl w:val="0"/>
          <w:numId w:val="14"/>
        </w:numPr>
        <w:jc w:val="both"/>
        <w:rPr>
          <w:rFonts w:cs="Arial"/>
          <w:sz w:val="24"/>
          <w:szCs w:val="24"/>
        </w:rPr>
      </w:pPr>
      <w:r w:rsidRPr="004F5DD6">
        <w:rPr>
          <w:rFonts w:eastAsia="Times New Roman" w:cs="Arial"/>
          <w:color w:val="000000"/>
          <w:sz w:val="24"/>
          <w:szCs w:val="24"/>
          <w:shd w:val="clear" w:color="auto" w:fill="FFFFFF"/>
        </w:rPr>
        <w:t>bunús m</w:t>
      </w:r>
      <w:r w:rsidR="00074C00" w:rsidRPr="004F5DD6">
        <w:rPr>
          <w:rFonts w:eastAsia="Times New Roman" w:cs="Arial"/>
          <w:color w:val="000000"/>
          <w:sz w:val="24"/>
          <w:szCs w:val="24"/>
          <w:shd w:val="clear" w:color="auto" w:fill="FFFFFF"/>
        </w:rPr>
        <w:t>h</w:t>
      </w:r>
      <w:r w:rsidRPr="004F5DD6">
        <w:rPr>
          <w:rFonts w:eastAsia="Times New Roman" w:cs="Arial"/>
          <w:color w:val="000000"/>
          <w:sz w:val="24"/>
          <w:szCs w:val="24"/>
          <w:shd w:val="clear" w:color="auto" w:fill="FFFFFF"/>
        </w:rPr>
        <w:t>íchuma</w:t>
      </w:r>
      <w:r w:rsidR="0063123C" w:rsidRPr="004F5DD6">
        <w:rPr>
          <w:rFonts w:eastAsia="Times New Roman" w:cs="Arial"/>
          <w:color w:val="000000"/>
          <w:sz w:val="24"/>
          <w:szCs w:val="24"/>
          <w:shd w:val="clear" w:color="auto" w:fill="FFFFFF"/>
        </w:rPr>
        <w:t xml:space="preserve">s an </w:t>
      </w:r>
      <w:r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 xml:space="preserve">nó an iarratasóra i leith an </w:t>
      </w:r>
      <w:r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lena mbaineann,</w:t>
      </w:r>
    </w:p>
    <w:p w14:paraId="783B04A0" w14:textId="78275457" w:rsidR="0063123C" w:rsidRPr="004F5DD6" w:rsidRDefault="003C751C" w:rsidP="007644A7">
      <w:pPr>
        <w:pStyle w:val="NoSpacing"/>
        <w:numPr>
          <w:ilvl w:val="0"/>
          <w:numId w:val="14"/>
        </w:numPr>
        <w:jc w:val="both"/>
        <w:rPr>
          <w:rFonts w:cs="Arial"/>
          <w:sz w:val="24"/>
          <w:szCs w:val="24"/>
        </w:rPr>
      </w:pPr>
      <w:r w:rsidRPr="004F5DD6">
        <w:rPr>
          <w:rFonts w:eastAsia="Times New Roman" w:cs="Arial"/>
          <w:color w:val="000000"/>
          <w:sz w:val="24"/>
          <w:szCs w:val="24"/>
          <w:shd w:val="clear" w:color="auto" w:fill="FFFFFF"/>
        </w:rPr>
        <w:t xml:space="preserve">cine an dalta </w:t>
      </w:r>
      <w:r w:rsidR="0063123C" w:rsidRPr="004F5DD6">
        <w:rPr>
          <w:rFonts w:eastAsia="Times New Roman" w:cs="Arial"/>
          <w:color w:val="000000"/>
          <w:sz w:val="24"/>
          <w:szCs w:val="24"/>
          <w:shd w:val="clear" w:color="auto" w:fill="FFFFFF"/>
        </w:rPr>
        <w:t xml:space="preserve">nó </w:t>
      </w:r>
      <w:r w:rsidR="00DA0932" w:rsidRPr="004F5DD6">
        <w:rPr>
          <w:rFonts w:eastAsia="Times New Roman" w:cs="Arial"/>
          <w:color w:val="000000"/>
          <w:sz w:val="24"/>
          <w:szCs w:val="24"/>
          <w:shd w:val="clear" w:color="auto" w:fill="FFFFFF"/>
        </w:rPr>
        <w:t>an iarratasóra i leith an dalta</w:t>
      </w:r>
      <w:r w:rsidR="0063123C" w:rsidRPr="004F5DD6">
        <w:rPr>
          <w:rFonts w:eastAsia="Times New Roman" w:cs="Arial"/>
          <w:color w:val="000000"/>
          <w:sz w:val="24"/>
          <w:szCs w:val="24"/>
          <w:shd w:val="clear" w:color="auto" w:fill="FFFFFF"/>
        </w:rPr>
        <w:t xml:space="preserve"> lena mbaineann,</w:t>
      </w:r>
    </w:p>
    <w:p w14:paraId="75661AFE" w14:textId="2CA8D271" w:rsidR="00321C41" w:rsidRPr="004F5DD6" w:rsidRDefault="00DA0932" w:rsidP="007644A7">
      <w:pPr>
        <w:pStyle w:val="NoSpacing"/>
        <w:numPr>
          <w:ilvl w:val="0"/>
          <w:numId w:val="14"/>
        </w:numPr>
        <w:jc w:val="both"/>
        <w:rPr>
          <w:rFonts w:cs="Arial"/>
          <w:sz w:val="24"/>
          <w:szCs w:val="24"/>
        </w:rPr>
      </w:pPr>
      <w:r w:rsidRPr="004F5DD6">
        <w:rPr>
          <w:rFonts w:eastAsia="Times New Roman" w:cs="Arial"/>
          <w:color w:val="000000"/>
          <w:sz w:val="24"/>
          <w:szCs w:val="24"/>
          <w:shd w:val="clear" w:color="auto" w:fill="FFFFFF"/>
        </w:rPr>
        <w:t>dalta nó iarratasóir ó phobal an lucht siúil</w:t>
      </w:r>
      <w:r w:rsidR="0063123C" w:rsidRPr="004F5DD6">
        <w:rPr>
          <w:rFonts w:eastAsia="Times New Roman" w:cs="Arial"/>
          <w:color w:val="000000"/>
          <w:sz w:val="24"/>
          <w:szCs w:val="24"/>
          <w:shd w:val="clear" w:color="auto" w:fill="FFFFFF"/>
        </w:rPr>
        <w:t xml:space="preserve"> i leith an </w:t>
      </w:r>
      <w:r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lena mbaineann, nó</w:t>
      </w:r>
    </w:p>
    <w:p w14:paraId="1DE41EA6" w14:textId="16D9A750" w:rsidR="0063123C" w:rsidRPr="004F5DD6" w:rsidRDefault="003117E8" w:rsidP="007644A7">
      <w:pPr>
        <w:pStyle w:val="ListParagraph"/>
        <w:numPr>
          <w:ilvl w:val="0"/>
          <w:numId w:val="14"/>
        </w:numPr>
        <w:spacing w:after="0" w:line="240" w:lineRule="auto"/>
        <w:jc w:val="both"/>
        <w:rPr>
          <w:rFonts w:eastAsia="Times New Roman" w:cs="Arial"/>
          <w:sz w:val="24"/>
          <w:szCs w:val="24"/>
        </w:rPr>
      </w:pPr>
      <w:r w:rsidRPr="004F5DD6">
        <w:rPr>
          <w:rFonts w:eastAsia="Times New Roman" w:cs="Arial"/>
          <w:color w:val="000000"/>
          <w:sz w:val="24"/>
          <w:szCs w:val="24"/>
          <w:shd w:val="clear" w:color="auto" w:fill="FFFFFF"/>
        </w:rPr>
        <w:t>riachtanai</w:t>
      </w:r>
      <w:r w:rsidR="0063123C" w:rsidRPr="004F5DD6">
        <w:rPr>
          <w:rFonts w:eastAsia="Times New Roman" w:cs="Arial"/>
          <w:color w:val="000000"/>
          <w:sz w:val="24"/>
          <w:szCs w:val="24"/>
          <w:shd w:val="clear" w:color="auto" w:fill="FFFFFF"/>
        </w:rPr>
        <w:t>s speisialta oideachais a</w:t>
      </w:r>
      <w:r w:rsidRPr="004F5DD6">
        <w:rPr>
          <w:rFonts w:eastAsia="Times New Roman" w:cs="Arial"/>
          <w:color w:val="000000"/>
          <w:sz w:val="24"/>
          <w:szCs w:val="24"/>
          <w:shd w:val="clear" w:color="auto" w:fill="FFFFFF"/>
        </w:rPr>
        <w:t xml:space="preserve"> bheith ag an dalta nó </w:t>
      </w:r>
      <w:r w:rsidR="0063123C" w:rsidRPr="004F5DD6">
        <w:rPr>
          <w:rFonts w:eastAsia="Times New Roman" w:cs="Arial"/>
          <w:color w:val="000000"/>
          <w:sz w:val="24"/>
          <w:szCs w:val="24"/>
          <w:shd w:val="clear" w:color="auto" w:fill="FFFFFF"/>
        </w:rPr>
        <w:t xml:space="preserve">ag an iarratasóir i leith an </w:t>
      </w:r>
      <w:r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lena mbaineann</w:t>
      </w:r>
      <w:r w:rsidR="00CB462C" w:rsidRPr="004F5DD6">
        <w:rPr>
          <w:rFonts w:eastAsia="Times New Roman" w:cs="Arial"/>
          <w:color w:val="000000"/>
          <w:sz w:val="24"/>
          <w:szCs w:val="24"/>
          <w:shd w:val="clear" w:color="auto" w:fill="FFFFFF"/>
        </w:rPr>
        <w:t>.</w:t>
      </w:r>
    </w:p>
    <w:p w14:paraId="75661AFF" w14:textId="77777777" w:rsidR="00BC2C03" w:rsidRPr="004F5DD6" w:rsidRDefault="00BC2C03" w:rsidP="007644A7">
      <w:pPr>
        <w:pStyle w:val="NoSpacing"/>
        <w:ind w:left="720"/>
        <w:jc w:val="both"/>
        <w:rPr>
          <w:rFonts w:cs="Arial"/>
          <w:sz w:val="24"/>
          <w:szCs w:val="24"/>
        </w:rPr>
      </w:pPr>
    </w:p>
    <w:p w14:paraId="09800D4C" w14:textId="6F310422" w:rsidR="00E421C4" w:rsidRDefault="002823BB" w:rsidP="007644A7">
      <w:pPr>
        <w:spacing w:after="0" w:line="240" w:lineRule="auto"/>
        <w:jc w:val="both"/>
        <w:rPr>
          <w:rFonts w:cs="Arial"/>
          <w:sz w:val="24"/>
          <w:szCs w:val="24"/>
        </w:rPr>
      </w:pPr>
      <w:r w:rsidRPr="004F5DD6">
        <w:rPr>
          <w:rFonts w:eastAsiaTheme="minorEastAsia" w:cs="Arial"/>
          <w:sz w:val="24"/>
          <w:szCs w:val="24"/>
        </w:rPr>
        <w:t xml:space="preserve">De réir Alt 61 (3) den Acht Oideachas </w:t>
      </w:r>
      <w:r w:rsidR="004A22CE" w:rsidRPr="004F5DD6">
        <w:rPr>
          <w:rFonts w:eastAsiaTheme="minorEastAsia" w:cs="Arial"/>
          <w:sz w:val="24"/>
          <w:szCs w:val="24"/>
        </w:rPr>
        <w:t>199</w:t>
      </w:r>
      <w:r w:rsidRPr="004F5DD6">
        <w:rPr>
          <w:rFonts w:eastAsiaTheme="minorEastAsia" w:cs="Arial"/>
          <w:sz w:val="24"/>
          <w:szCs w:val="24"/>
        </w:rPr>
        <w:t>8</w:t>
      </w:r>
      <w:r w:rsidR="004A22CE" w:rsidRPr="004F5DD6">
        <w:rPr>
          <w:rFonts w:eastAsiaTheme="minorEastAsia" w:cs="Arial"/>
          <w:sz w:val="24"/>
          <w:szCs w:val="24"/>
        </w:rPr>
        <w:t>,</w:t>
      </w:r>
      <w:r w:rsidRPr="004F5DD6">
        <w:rPr>
          <w:rFonts w:eastAsiaTheme="minorEastAsia" w:cs="Arial"/>
          <w:sz w:val="24"/>
          <w:szCs w:val="24"/>
        </w:rPr>
        <w:t xml:space="preserve"> </w:t>
      </w:r>
      <w:r w:rsidRPr="004F5DD6">
        <w:rPr>
          <w:rFonts w:cs="Arial"/>
          <w:sz w:val="24"/>
          <w:szCs w:val="24"/>
        </w:rPr>
        <w:t xml:space="preserve">forléireofar </w:t>
      </w:r>
      <w:r w:rsidR="001E1220" w:rsidRPr="004F5DD6">
        <w:rPr>
          <w:rFonts w:cs="Arial"/>
          <w:sz w:val="24"/>
          <w:szCs w:val="24"/>
        </w:rPr>
        <w:t>‘foras stádais shibhialta', 'foras míchumais', 'leithcheal', 'foras stádas teaghlaigh', 'foras inscne', 'foras cine', 'foras reiligiúin', 'foras gnéaschlaonta'</w:t>
      </w:r>
      <w:r w:rsidRPr="004F5DD6">
        <w:rPr>
          <w:rFonts w:cs="Arial"/>
          <w:sz w:val="24"/>
          <w:szCs w:val="24"/>
        </w:rPr>
        <w:t xml:space="preserve"> agus 'foras pobail Taistil' de réir alt 3 den Acht um Stádas Comhionann 2000.</w:t>
      </w:r>
    </w:p>
    <w:p w14:paraId="7E5079FA" w14:textId="77777777" w:rsidR="00BF34B9" w:rsidRDefault="00BF34B9" w:rsidP="007644A7">
      <w:pPr>
        <w:spacing w:after="0" w:line="240" w:lineRule="auto"/>
        <w:jc w:val="both"/>
        <w:rPr>
          <w:rFonts w:cs="Arial"/>
          <w:sz w:val="24"/>
          <w:szCs w:val="24"/>
        </w:rPr>
      </w:pPr>
    </w:p>
    <w:p w14:paraId="7064796F" w14:textId="0149DD2B" w:rsidR="00BF34B9" w:rsidRDefault="00BF34B9" w:rsidP="004657EE">
      <w:pPr>
        <w:shd w:val="clear" w:color="auto" w:fill="FFFFFF" w:themeFill="background1"/>
        <w:spacing w:after="0" w:line="240" w:lineRule="auto"/>
        <w:jc w:val="both"/>
        <w:rPr>
          <w:rFonts w:cs="Arial"/>
          <w:sz w:val="24"/>
          <w:szCs w:val="24"/>
        </w:rPr>
      </w:pPr>
      <w:r>
        <w:rPr>
          <w:rFonts w:cs="Arial"/>
          <w:sz w:val="24"/>
          <w:szCs w:val="24"/>
        </w:rPr>
        <w:lastRenderedPageBreak/>
        <w:t>Comhoibreoidh Gaelscoil Mhic Amhlaigh leis an CNOS i gcomhlíonadh feidhmeanna na Comhairle faoin Acht um Oideachas do Dhaoine a bhfuil Riachtanais Speisialta Oideachais acu 2004 maidir le soláthar oideachais do leanaí a bhfuil riachtanais speisialta oideachais acu, lena n-áirítear soláthar agus feidhmiú rang nó ranganna speisialta nuair a iarrann an Chomhairle a leithéid .</w:t>
      </w:r>
    </w:p>
    <w:p w14:paraId="360BE480" w14:textId="77777777" w:rsidR="00BF34B9" w:rsidRDefault="00BF34B9" w:rsidP="004657EE">
      <w:pPr>
        <w:shd w:val="clear" w:color="auto" w:fill="FFFFFF" w:themeFill="background1"/>
        <w:spacing w:after="0" w:line="240" w:lineRule="auto"/>
        <w:jc w:val="both"/>
        <w:rPr>
          <w:rFonts w:cs="Arial"/>
          <w:sz w:val="24"/>
          <w:szCs w:val="24"/>
        </w:rPr>
      </w:pPr>
    </w:p>
    <w:p w14:paraId="09B665DC" w14:textId="7296D03B" w:rsidR="00BF34B9" w:rsidRDefault="00BF34B9" w:rsidP="004657EE">
      <w:pPr>
        <w:shd w:val="clear" w:color="auto" w:fill="FFFFFF" w:themeFill="background1"/>
        <w:spacing w:after="0" w:line="240" w:lineRule="auto"/>
        <w:jc w:val="both"/>
        <w:rPr>
          <w:rFonts w:cs="Arial"/>
          <w:sz w:val="24"/>
          <w:szCs w:val="24"/>
        </w:rPr>
      </w:pPr>
      <w:r>
        <w:rPr>
          <w:rFonts w:cs="Arial"/>
          <w:sz w:val="24"/>
          <w:szCs w:val="24"/>
        </w:rPr>
        <w:t xml:space="preserve">Comhlíonfaidh Gaelscoil Mhic Amhlaigh le haon ordúchán a sheirbheálfar ar an mbord nó ar an bPátrún faoi alt 37(A) agus 67(4)(b) . </w:t>
      </w:r>
    </w:p>
    <w:p w14:paraId="46FF5174" w14:textId="77777777" w:rsidR="00395FEC" w:rsidRDefault="00395FEC" w:rsidP="004657EE">
      <w:pPr>
        <w:shd w:val="clear" w:color="auto" w:fill="FFFFFF" w:themeFill="background1"/>
        <w:spacing w:after="0" w:line="240" w:lineRule="auto"/>
        <w:jc w:val="both"/>
        <w:rPr>
          <w:rFonts w:cs="Arial"/>
          <w:sz w:val="24"/>
          <w:szCs w:val="24"/>
        </w:rPr>
      </w:pPr>
    </w:p>
    <w:p w14:paraId="1FDA03D9" w14:textId="77777777" w:rsidR="00395FEC" w:rsidRDefault="00100EA1" w:rsidP="007644A7">
      <w:pPr>
        <w:autoSpaceDE w:val="0"/>
        <w:autoSpaceDN w:val="0"/>
        <w:adjustRightInd w:val="0"/>
        <w:jc w:val="both"/>
        <w:rPr>
          <w:rStyle w:val="SubtleEmphasis"/>
          <w:rFonts w:ascii="Arial" w:hAnsi="Arial" w:cs="Arial"/>
          <w:b/>
          <w:i w:val="0"/>
          <w:color w:val="auto"/>
        </w:rPr>
      </w:pPr>
      <w:r w:rsidRPr="00E904D6">
        <w:rPr>
          <w:rStyle w:val="SubtleEmphasis"/>
          <w:rFonts w:ascii="Arial" w:hAnsi="Arial" w:cs="Arial"/>
          <w:b/>
          <w:i w:val="0"/>
          <w:color w:val="auto"/>
        </w:rPr>
        <w:t>Gach scoil shainchreidmheach</w:t>
      </w:r>
    </w:p>
    <w:p w14:paraId="5D74E2F7" w14:textId="4BA8156B" w:rsidR="00100EA1" w:rsidRPr="00395FEC" w:rsidRDefault="00395FEC" w:rsidP="007644A7">
      <w:pPr>
        <w:autoSpaceDE w:val="0"/>
        <w:autoSpaceDN w:val="0"/>
        <w:adjustRightInd w:val="0"/>
        <w:jc w:val="both"/>
        <w:rPr>
          <w:rStyle w:val="SubtleEmphasis"/>
          <w:rFonts w:cs="Arial"/>
          <w:b/>
          <w:i w:val="0"/>
          <w:color w:val="auto"/>
          <w:sz w:val="24"/>
          <w:szCs w:val="24"/>
        </w:rPr>
      </w:pPr>
      <w:r>
        <w:rPr>
          <w:rStyle w:val="SubtleEmphasis"/>
          <w:rFonts w:cs="Arial"/>
          <w:i w:val="0"/>
          <w:color w:val="auto"/>
          <w:sz w:val="24"/>
          <w:szCs w:val="24"/>
        </w:rPr>
        <w:t xml:space="preserve">Is scoil í Gaelscoil Mhic Amhlaigh </w:t>
      </w:r>
      <w:r w:rsidR="00100EA1" w:rsidRPr="00395FEC">
        <w:rPr>
          <w:rStyle w:val="SubtleEmphasis"/>
          <w:rFonts w:cs="Arial"/>
          <w:i w:val="0"/>
          <w:color w:val="auto"/>
          <w:sz w:val="24"/>
          <w:szCs w:val="24"/>
        </w:rPr>
        <w:t xml:space="preserve">arb é an cuspóir atá aici oideachas a sholáthar i dtimpeallacht a chuireann luachanna reiligiúnacha áirithe chun cinn agus ní dhéanann sí idirdhealú i gcás nuair a dhiúltaíonn </w:t>
      </w:r>
      <w:r>
        <w:rPr>
          <w:rStyle w:val="SubtleEmphasis"/>
          <w:rFonts w:cs="Arial"/>
          <w:i w:val="0"/>
          <w:color w:val="auto"/>
          <w:sz w:val="24"/>
          <w:szCs w:val="24"/>
        </w:rPr>
        <w:t xml:space="preserve">sí cead isteach do dhalta nach  Caitliceach </w:t>
      </w:r>
      <w:r w:rsidR="00100EA1" w:rsidRPr="00395FEC">
        <w:rPr>
          <w:rStyle w:val="SubtleEmphasis"/>
          <w:rFonts w:cs="Arial"/>
          <w:i w:val="0"/>
          <w:color w:val="auto"/>
          <w:sz w:val="24"/>
          <w:szCs w:val="24"/>
        </w:rPr>
        <w:t xml:space="preserve"> é/í agus cruthaítear go bhfuil an diúltú riachtanach chun éiteas na scoile a choinneáil.</w:t>
      </w:r>
    </w:p>
    <w:p w14:paraId="0517B32D" w14:textId="77777777" w:rsidR="00100EA1" w:rsidRPr="004F5DD6" w:rsidRDefault="00100EA1" w:rsidP="007644A7">
      <w:pPr>
        <w:spacing w:after="0" w:line="240" w:lineRule="auto"/>
        <w:jc w:val="both"/>
        <w:rPr>
          <w:rFonts w:cs="Arial"/>
          <w:sz w:val="24"/>
          <w:szCs w:val="24"/>
        </w:rPr>
      </w:pPr>
    </w:p>
    <w:p w14:paraId="74CDA666" w14:textId="77777777" w:rsidR="001E1220" w:rsidRPr="004F5DD6" w:rsidRDefault="001E1220" w:rsidP="007644A7">
      <w:pPr>
        <w:spacing w:after="0" w:line="240" w:lineRule="auto"/>
        <w:jc w:val="both"/>
        <w:rPr>
          <w:rFonts w:cs="Arial"/>
          <w:sz w:val="24"/>
          <w:szCs w:val="24"/>
        </w:rPr>
      </w:pPr>
    </w:p>
    <w:p w14:paraId="75661B0C" w14:textId="0D6A771F" w:rsidR="004B73DA" w:rsidRPr="00D41BDD" w:rsidRDefault="00CA2F09" w:rsidP="007644A7">
      <w:pPr>
        <w:pStyle w:val="Heading2"/>
        <w:jc w:val="both"/>
        <w:rPr>
          <w:rFonts w:ascii="Arial" w:eastAsiaTheme="minorEastAsia" w:hAnsi="Arial" w:cs="Arial"/>
          <w:b/>
          <w:color w:val="385623" w:themeColor="accent6" w:themeShade="80"/>
          <w:sz w:val="24"/>
          <w:szCs w:val="24"/>
        </w:rPr>
      </w:pPr>
      <w:r w:rsidRPr="00CA2F09">
        <w:rPr>
          <w:rFonts w:ascii="Arial" w:eastAsiaTheme="minorEastAsia" w:hAnsi="Arial" w:cs="Arial"/>
          <w:b/>
          <w:color w:val="385623" w:themeColor="accent6" w:themeShade="80"/>
          <w:sz w:val="28"/>
          <w:szCs w:val="28"/>
        </w:rPr>
        <w:t>4.</w:t>
      </w:r>
      <w:r>
        <w:rPr>
          <w:rFonts w:ascii="Arial" w:eastAsiaTheme="minorEastAsia" w:hAnsi="Arial" w:cs="Arial"/>
          <w:b/>
          <w:color w:val="385623" w:themeColor="accent6" w:themeShade="80"/>
          <w:sz w:val="24"/>
          <w:szCs w:val="24"/>
        </w:rPr>
        <w:t xml:space="preserve">  </w:t>
      </w:r>
      <w:r w:rsidR="003117E8" w:rsidRPr="00CA2F09">
        <w:rPr>
          <w:rFonts w:ascii="Arial" w:eastAsiaTheme="minorEastAsia" w:hAnsi="Arial" w:cs="Arial"/>
          <w:b/>
          <w:color w:val="385623" w:themeColor="accent6" w:themeShade="80"/>
          <w:sz w:val="28"/>
          <w:szCs w:val="28"/>
        </w:rPr>
        <w:t>N</w:t>
      </w:r>
      <w:r w:rsidR="0063123C" w:rsidRPr="00CA2F09">
        <w:rPr>
          <w:rFonts w:ascii="Arial" w:eastAsiaTheme="minorEastAsia" w:hAnsi="Arial" w:cs="Arial"/>
          <w:b/>
          <w:color w:val="385623" w:themeColor="accent6" w:themeShade="80"/>
          <w:sz w:val="28"/>
          <w:szCs w:val="28"/>
        </w:rPr>
        <w:t>a catagóirí de Riachtanais Speisialta Oideachais</w:t>
      </w:r>
      <w:r w:rsidR="003117E8" w:rsidRPr="00CA2F09">
        <w:rPr>
          <w:rFonts w:ascii="Arial" w:eastAsiaTheme="minorEastAsia" w:hAnsi="Arial" w:cs="Arial"/>
          <w:b/>
          <w:color w:val="385623" w:themeColor="accent6" w:themeShade="80"/>
          <w:sz w:val="28"/>
          <w:szCs w:val="28"/>
        </w:rPr>
        <w:t xml:space="preserve"> a ndéantar </w:t>
      </w:r>
      <w:r>
        <w:rPr>
          <w:rFonts w:ascii="Arial" w:eastAsiaTheme="minorEastAsia" w:hAnsi="Arial" w:cs="Arial"/>
          <w:b/>
          <w:color w:val="385623" w:themeColor="accent6" w:themeShade="80"/>
          <w:sz w:val="28"/>
          <w:szCs w:val="28"/>
        </w:rPr>
        <w:t xml:space="preserve">   </w:t>
      </w:r>
      <w:r w:rsidR="003117E8" w:rsidRPr="00CA2F09">
        <w:rPr>
          <w:rFonts w:ascii="Arial" w:eastAsiaTheme="minorEastAsia" w:hAnsi="Arial" w:cs="Arial"/>
          <w:b/>
          <w:color w:val="385623" w:themeColor="accent6" w:themeShade="80"/>
          <w:sz w:val="28"/>
          <w:szCs w:val="28"/>
        </w:rPr>
        <w:t>freastal orthu sa scoil/</w:t>
      </w:r>
      <w:r w:rsidR="0063123C" w:rsidRPr="00CA2F09">
        <w:rPr>
          <w:rFonts w:ascii="Arial" w:eastAsiaTheme="minorEastAsia" w:hAnsi="Arial" w:cs="Arial"/>
          <w:b/>
          <w:color w:val="385623" w:themeColor="accent6" w:themeShade="80"/>
          <w:sz w:val="28"/>
          <w:szCs w:val="28"/>
        </w:rPr>
        <w:t>sa rang speisialta</w:t>
      </w:r>
    </w:p>
    <w:p w14:paraId="5BF6BABE" w14:textId="77777777" w:rsidR="005B7078" w:rsidRPr="003117E8" w:rsidRDefault="005B7078" w:rsidP="007644A7">
      <w:pPr>
        <w:pStyle w:val="ListParagraph"/>
        <w:spacing w:after="0" w:line="240" w:lineRule="auto"/>
        <w:ind w:left="567"/>
        <w:jc w:val="both"/>
        <w:rPr>
          <w:rFonts w:ascii="Arial" w:eastAsiaTheme="minorEastAsia" w:hAnsi="Arial" w:cs="Arial"/>
          <w:b/>
          <w:color w:val="385623" w:themeColor="accent6" w:themeShade="80"/>
        </w:rPr>
      </w:pPr>
    </w:p>
    <w:tbl>
      <w:tblPr>
        <w:tblStyle w:val="TableGrid0"/>
        <w:tblW w:w="0" w:type="auto"/>
        <w:shd w:val="clear" w:color="auto" w:fill="E7E6E6" w:themeFill="background2"/>
        <w:tblLook w:val="04A0" w:firstRow="1" w:lastRow="0" w:firstColumn="1" w:lastColumn="0" w:noHBand="0" w:noVBand="1"/>
      </w:tblPr>
      <w:tblGrid>
        <w:gridCol w:w="8862"/>
      </w:tblGrid>
      <w:tr w:rsidR="003D39A4" w14:paraId="75661B13" w14:textId="77777777" w:rsidTr="00B07B84">
        <w:trPr>
          <w:trHeight w:val="569"/>
        </w:trPr>
        <w:tc>
          <w:tcPr>
            <w:tcW w:w="8862" w:type="dxa"/>
            <w:shd w:val="clear" w:color="auto" w:fill="E7E6E6" w:themeFill="background2"/>
          </w:tcPr>
          <w:p w14:paraId="6DD13EAC" w14:textId="77777777" w:rsidR="00155B02" w:rsidRPr="00155B02" w:rsidRDefault="00155B02" w:rsidP="007644A7">
            <w:pPr>
              <w:pStyle w:val="ListParagraph"/>
              <w:autoSpaceDE w:val="0"/>
              <w:autoSpaceDN w:val="0"/>
              <w:adjustRightInd w:val="0"/>
              <w:jc w:val="both"/>
              <w:rPr>
                <w:rStyle w:val="SubtleEmphasis"/>
                <w:rFonts w:ascii="Arial" w:hAnsi="Arial" w:cs="Arial"/>
                <w:i w:val="0"/>
                <w:color w:val="auto"/>
              </w:rPr>
            </w:pPr>
          </w:p>
          <w:p w14:paraId="75661B12" w14:textId="4F88CA1A" w:rsidR="003D39A4" w:rsidRPr="00B07B84" w:rsidRDefault="00251CBC" w:rsidP="007644A7">
            <w:pPr>
              <w:jc w:val="both"/>
              <w:rPr>
                <w:rFonts w:ascii="Verdana" w:eastAsiaTheme="minorEastAsia" w:hAnsi="Verdana" w:cs="Arial"/>
              </w:rPr>
            </w:pPr>
            <w:r>
              <w:rPr>
                <w:rFonts w:eastAsiaTheme="minorEastAsia" w:cs="Arial"/>
                <w:sz w:val="24"/>
                <w:szCs w:val="24"/>
              </w:rPr>
              <w:t>Níl rang speisialta ag Gaelscoil Mhic Amhlaigh faoi láthair.</w:t>
            </w:r>
          </w:p>
        </w:tc>
      </w:tr>
    </w:tbl>
    <w:p w14:paraId="75661B14" w14:textId="77777777" w:rsidR="003D39A4" w:rsidRPr="00CA2F09" w:rsidRDefault="003D39A4" w:rsidP="007644A7">
      <w:pPr>
        <w:spacing w:after="0" w:line="240" w:lineRule="auto"/>
        <w:jc w:val="both"/>
        <w:rPr>
          <w:rFonts w:ascii="Arial" w:eastAsiaTheme="minorEastAsia" w:hAnsi="Arial" w:cs="Arial"/>
          <w:b/>
          <w:color w:val="385623" w:themeColor="accent6" w:themeShade="80"/>
          <w:sz w:val="28"/>
          <w:szCs w:val="28"/>
        </w:rPr>
      </w:pPr>
    </w:p>
    <w:p w14:paraId="75661B17" w14:textId="4BC4BA6E" w:rsidR="00641946" w:rsidRPr="00B07B84" w:rsidRDefault="00CA2F09" w:rsidP="007644A7">
      <w:pPr>
        <w:jc w:val="both"/>
        <w:rPr>
          <w:rFonts w:ascii="Arial" w:eastAsiaTheme="minorEastAsia" w:hAnsi="Arial" w:cs="Arial"/>
          <w:b/>
          <w:color w:val="385623" w:themeColor="accent6" w:themeShade="80"/>
          <w:sz w:val="24"/>
          <w:szCs w:val="24"/>
        </w:rPr>
      </w:pPr>
      <w:r w:rsidRPr="00CA2F09">
        <w:rPr>
          <w:rFonts w:ascii="Arial" w:eastAsiaTheme="minorEastAsia" w:hAnsi="Arial" w:cs="Arial"/>
          <w:b/>
          <w:color w:val="385623" w:themeColor="accent6" w:themeShade="80"/>
          <w:sz w:val="28"/>
          <w:szCs w:val="28"/>
        </w:rPr>
        <w:t>5</w:t>
      </w:r>
      <w:r w:rsidR="00B07B84" w:rsidRPr="00CA2F09">
        <w:rPr>
          <w:rFonts w:ascii="Arial" w:eastAsiaTheme="minorEastAsia" w:hAnsi="Arial" w:cs="Arial"/>
          <w:b/>
          <w:color w:val="385623" w:themeColor="accent6" w:themeShade="80"/>
          <w:sz w:val="28"/>
          <w:szCs w:val="28"/>
        </w:rPr>
        <w:t xml:space="preserve">.  </w:t>
      </w:r>
      <w:r w:rsidR="00984A50" w:rsidRPr="00CA2F09">
        <w:rPr>
          <w:rFonts w:ascii="Arial" w:eastAsiaTheme="minorEastAsia" w:hAnsi="Arial" w:cs="Arial"/>
          <w:b/>
          <w:color w:val="385623" w:themeColor="accent6" w:themeShade="80"/>
          <w:sz w:val="28"/>
          <w:szCs w:val="28"/>
        </w:rPr>
        <w:t>Daltaí</w:t>
      </w:r>
      <w:r w:rsidR="00984A50" w:rsidRPr="00B07B84">
        <w:rPr>
          <w:rFonts w:ascii="Arial" w:eastAsiaTheme="minorEastAsia" w:hAnsi="Arial" w:cs="Arial"/>
          <w:b/>
          <w:color w:val="385623" w:themeColor="accent6" w:themeShade="80"/>
          <w:sz w:val="24"/>
          <w:szCs w:val="24"/>
        </w:rPr>
        <w:t xml:space="preserve"> </w:t>
      </w:r>
      <w:r w:rsidR="0063123C" w:rsidRPr="00B07B84">
        <w:rPr>
          <w:rFonts w:ascii="Arial" w:eastAsiaTheme="minorEastAsia" w:hAnsi="Arial" w:cs="Arial"/>
          <w:b/>
          <w:color w:val="385623" w:themeColor="accent6" w:themeShade="80"/>
          <w:sz w:val="24"/>
          <w:szCs w:val="24"/>
        </w:rPr>
        <w:t xml:space="preserve">a </w:t>
      </w:r>
      <w:r w:rsidR="00454BB6" w:rsidRPr="00CA2F09">
        <w:rPr>
          <w:rFonts w:ascii="Arial" w:eastAsiaTheme="minorEastAsia" w:hAnsi="Arial" w:cs="Arial"/>
          <w:b/>
          <w:color w:val="385623" w:themeColor="accent6" w:themeShade="80"/>
          <w:sz w:val="28"/>
          <w:szCs w:val="28"/>
        </w:rPr>
        <w:t>Ligean Isteach</w:t>
      </w:r>
    </w:p>
    <w:p w14:paraId="6CCDAD3A" w14:textId="58F87E16" w:rsidR="0063123C" w:rsidRPr="004F5DD6" w:rsidRDefault="003117E8" w:rsidP="007644A7">
      <w:pPr>
        <w:spacing w:after="0" w:line="240" w:lineRule="auto"/>
        <w:jc w:val="both"/>
        <w:rPr>
          <w:rFonts w:eastAsia="Times New Roman" w:cs="Arial"/>
          <w:sz w:val="24"/>
          <w:szCs w:val="24"/>
        </w:rPr>
      </w:pPr>
      <w:r w:rsidRPr="004F5DD6">
        <w:rPr>
          <w:rFonts w:eastAsia="Times New Roman" w:cs="Arial"/>
          <w:color w:val="000000"/>
          <w:sz w:val="24"/>
          <w:szCs w:val="24"/>
          <w:shd w:val="clear" w:color="auto" w:fill="FFFFFF"/>
        </w:rPr>
        <w:t xml:space="preserve">Ligfidh </w:t>
      </w:r>
      <w:r w:rsidR="0063123C" w:rsidRPr="004F5DD6">
        <w:rPr>
          <w:rFonts w:eastAsia="Times New Roman" w:cs="Arial"/>
          <w:color w:val="000000"/>
          <w:sz w:val="24"/>
          <w:szCs w:val="24"/>
          <w:shd w:val="clear" w:color="auto" w:fill="FFFFFF"/>
        </w:rPr>
        <w:t>an scoil seo</w:t>
      </w:r>
      <w:r w:rsidR="00912E8A" w:rsidRPr="004F5DD6">
        <w:rPr>
          <w:rFonts w:eastAsia="Times New Roman" w:cs="Arial"/>
          <w:color w:val="000000"/>
          <w:sz w:val="24"/>
          <w:szCs w:val="24"/>
          <w:shd w:val="clear" w:color="auto" w:fill="FFFFFF"/>
        </w:rPr>
        <w:t xml:space="preserve"> isteach gach dalta </w:t>
      </w:r>
      <w:r w:rsidR="0063123C" w:rsidRPr="004F5DD6">
        <w:rPr>
          <w:rFonts w:eastAsia="Times New Roman" w:cs="Arial"/>
          <w:color w:val="000000"/>
          <w:sz w:val="24"/>
          <w:szCs w:val="24"/>
          <w:shd w:val="clear" w:color="auto" w:fill="FFFFFF"/>
        </w:rPr>
        <w:t>atá ag lorg iontrála ach amháin</w:t>
      </w:r>
      <w:r w:rsidRPr="004F5DD6">
        <w:rPr>
          <w:rFonts w:eastAsia="Times New Roman" w:cs="Arial"/>
          <w:color w:val="000000"/>
          <w:sz w:val="24"/>
          <w:szCs w:val="24"/>
          <w:shd w:val="clear" w:color="auto" w:fill="FFFFFF"/>
        </w:rPr>
        <w:t xml:space="preserve"> sna cásanna a leanas </w:t>
      </w:r>
      <w:r w:rsidRPr="004F5DD6">
        <w:rPr>
          <w:rFonts w:eastAsiaTheme="minorEastAsia" w:cs="Arial"/>
          <w:sz w:val="24"/>
          <w:szCs w:val="24"/>
        </w:rPr>
        <w:t>–</w:t>
      </w:r>
    </w:p>
    <w:p w14:paraId="75661B19" w14:textId="77777777" w:rsidR="00641946" w:rsidRPr="004F5DD6" w:rsidRDefault="00641946" w:rsidP="007644A7">
      <w:pPr>
        <w:spacing w:after="0" w:line="240" w:lineRule="auto"/>
        <w:jc w:val="both"/>
        <w:rPr>
          <w:rFonts w:eastAsiaTheme="minorEastAsia" w:cs="Arial"/>
          <w:sz w:val="24"/>
          <w:szCs w:val="24"/>
        </w:rPr>
      </w:pPr>
    </w:p>
    <w:p w14:paraId="7B5FE6EE" w14:textId="408497A1" w:rsidR="0063123C" w:rsidRPr="004F5DD6" w:rsidRDefault="00ED013A" w:rsidP="007644A7">
      <w:pPr>
        <w:numPr>
          <w:ilvl w:val="0"/>
          <w:numId w:val="23"/>
        </w:numPr>
        <w:autoSpaceDE w:val="0"/>
        <w:autoSpaceDN w:val="0"/>
        <w:adjustRightInd w:val="0"/>
        <w:spacing w:after="0" w:line="240" w:lineRule="auto"/>
        <w:contextualSpacing/>
        <w:jc w:val="both"/>
        <w:rPr>
          <w:rFonts w:eastAsiaTheme="minorEastAsia" w:cs="Arial"/>
          <w:sz w:val="24"/>
          <w:szCs w:val="24"/>
        </w:rPr>
      </w:pPr>
      <w:r>
        <w:rPr>
          <w:rFonts w:eastAsia="Times New Roman" w:cs="Arial"/>
          <w:color w:val="000000"/>
          <w:sz w:val="24"/>
          <w:szCs w:val="24"/>
          <w:shd w:val="clear" w:color="auto" w:fill="FFFFFF"/>
        </w:rPr>
        <w:t>sa  gcás go</w:t>
      </w:r>
      <w:r w:rsidR="0063123C" w:rsidRPr="004F5DD6">
        <w:rPr>
          <w:rFonts w:eastAsia="Times New Roman" w:cs="Arial"/>
          <w:color w:val="000000"/>
          <w:sz w:val="24"/>
          <w:szCs w:val="24"/>
          <w:shd w:val="clear" w:color="auto" w:fill="FFFFFF"/>
        </w:rPr>
        <w:t xml:space="preserve"> bhfuil </w:t>
      </w:r>
      <w:r w:rsidR="00912E8A" w:rsidRPr="004F5DD6">
        <w:rPr>
          <w:rFonts w:eastAsia="Times New Roman" w:cs="Arial"/>
          <w:color w:val="000000"/>
          <w:sz w:val="24"/>
          <w:szCs w:val="24"/>
          <w:shd w:val="clear" w:color="auto" w:fill="FFFFFF"/>
        </w:rPr>
        <w:t xml:space="preserve">ró-éileamh ar an scoil </w:t>
      </w:r>
      <w:r w:rsidR="0063123C" w:rsidRPr="004F5DD6">
        <w:rPr>
          <w:rFonts w:eastAsia="Times New Roman" w:cs="Arial"/>
          <w:color w:val="000000"/>
          <w:sz w:val="24"/>
          <w:szCs w:val="24"/>
          <w:shd w:val="clear" w:color="auto" w:fill="FFFFFF"/>
        </w:rPr>
        <w:t xml:space="preserve">(féach </w:t>
      </w:r>
      <w:hyperlink w:anchor="_Ró-iarratas_(ní_mór" w:history="1">
        <w:r w:rsidR="00912E8A" w:rsidRPr="004F5DD6">
          <w:rPr>
            <w:rStyle w:val="Hyperlink"/>
            <w:rFonts w:eastAsia="Times New Roman" w:cs="Arial"/>
            <w:sz w:val="24"/>
            <w:szCs w:val="24"/>
            <w:shd w:val="clear" w:color="auto" w:fill="FFFFFF"/>
          </w:rPr>
          <w:t xml:space="preserve">alt </w:t>
        </w:r>
        <w:r w:rsidR="0063123C" w:rsidRPr="004F5DD6">
          <w:rPr>
            <w:rStyle w:val="Hyperlink"/>
            <w:rFonts w:eastAsia="Times New Roman" w:cs="Arial"/>
            <w:sz w:val="24"/>
            <w:szCs w:val="24"/>
            <w:shd w:val="clear" w:color="auto" w:fill="FFFFFF"/>
          </w:rPr>
          <w:t>6</w:t>
        </w:r>
      </w:hyperlink>
      <w:r w:rsidR="0063123C" w:rsidRPr="004F5DD6">
        <w:rPr>
          <w:rFonts w:eastAsia="Times New Roman" w:cs="Arial"/>
          <w:color w:val="000000"/>
          <w:sz w:val="24"/>
          <w:szCs w:val="24"/>
          <w:shd w:val="clear" w:color="auto" w:fill="FFFFFF"/>
        </w:rPr>
        <w:t xml:space="preserve"> thíos</w:t>
      </w:r>
      <w:r w:rsidR="00912E8A" w:rsidRPr="004F5DD6">
        <w:rPr>
          <w:rFonts w:eastAsia="Times New Roman" w:cs="Arial"/>
          <w:color w:val="000000"/>
          <w:sz w:val="24"/>
          <w:szCs w:val="24"/>
          <w:shd w:val="clear" w:color="auto" w:fill="FFFFFF"/>
        </w:rPr>
        <w:t xml:space="preserve"> le haghaidh tuilleadh sonraí</w:t>
      </w:r>
      <w:r w:rsidR="0063123C" w:rsidRPr="004F5DD6">
        <w:rPr>
          <w:rFonts w:eastAsia="Times New Roman" w:cs="Arial"/>
          <w:color w:val="000000"/>
          <w:sz w:val="24"/>
          <w:szCs w:val="24"/>
          <w:shd w:val="clear" w:color="auto" w:fill="FFFFFF"/>
        </w:rPr>
        <w:t>)</w:t>
      </w:r>
    </w:p>
    <w:p w14:paraId="75661B1B" w14:textId="77777777" w:rsidR="005F777B" w:rsidRPr="004F5DD6" w:rsidRDefault="005F777B" w:rsidP="007644A7">
      <w:pPr>
        <w:pStyle w:val="ListParagraph"/>
        <w:autoSpaceDE w:val="0"/>
        <w:autoSpaceDN w:val="0"/>
        <w:adjustRightInd w:val="0"/>
        <w:spacing w:after="0" w:line="240" w:lineRule="auto"/>
        <w:ind w:left="426"/>
        <w:jc w:val="both"/>
        <w:rPr>
          <w:rFonts w:cs="Arial"/>
          <w:sz w:val="24"/>
          <w:szCs w:val="24"/>
        </w:rPr>
      </w:pPr>
    </w:p>
    <w:p w14:paraId="75661B1D" w14:textId="40AD98BA" w:rsidR="00BC2C03" w:rsidRPr="00163FE9" w:rsidRDefault="00ED013A" w:rsidP="007644A7">
      <w:pPr>
        <w:pStyle w:val="ListParagraph"/>
        <w:numPr>
          <w:ilvl w:val="0"/>
          <w:numId w:val="23"/>
        </w:numPr>
        <w:autoSpaceDE w:val="0"/>
        <w:autoSpaceDN w:val="0"/>
        <w:adjustRightInd w:val="0"/>
        <w:spacing w:after="0" w:line="240" w:lineRule="auto"/>
        <w:jc w:val="both"/>
        <w:rPr>
          <w:rFonts w:cs="Arial"/>
          <w:sz w:val="24"/>
          <w:szCs w:val="24"/>
        </w:rPr>
      </w:pPr>
      <w:r>
        <w:rPr>
          <w:rFonts w:eastAsia="Times New Roman" w:cs="Arial"/>
          <w:color w:val="000000"/>
          <w:sz w:val="24"/>
          <w:szCs w:val="24"/>
          <w:shd w:val="clear" w:color="auto" w:fill="FFFFFF"/>
        </w:rPr>
        <w:t>sa</w:t>
      </w:r>
      <w:r w:rsidR="00912E8A" w:rsidRPr="004F5DD6">
        <w:rPr>
          <w:rFonts w:eastAsia="Times New Roman" w:cs="Arial"/>
          <w:color w:val="000000"/>
          <w:sz w:val="24"/>
          <w:szCs w:val="24"/>
          <w:shd w:val="clear" w:color="auto" w:fill="FFFFFF"/>
        </w:rPr>
        <w:t xml:space="preserve"> gcás go dt</w:t>
      </w:r>
      <w:r w:rsidR="0063123C" w:rsidRPr="004F5DD6">
        <w:rPr>
          <w:rFonts w:eastAsia="Times New Roman" w:cs="Arial"/>
          <w:color w:val="000000"/>
          <w:sz w:val="24"/>
          <w:szCs w:val="24"/>
          <w:shd w:val="clear" w:color="auto" w:fill="FFFFFF"/>
        </w:rPr>
        <w:t>eipeann ar thuismitheoir</w:t>
      </w:r>
      <w:r w:rsidR="00912E8A" w:rsidRPr="004F5DD6">
        <w:rPr>
          <w:rFonts w:eastAsia="Times New Roman" w:cs="Arial"/>
          <w:color w:val="000000"/>
          <w:sz w:val="24"/>
          <w:szCs w:val="24"/>
          <w:shd w:val="clear" w:color="auto" w:fill="FFFFFF"/>
        </w:rPr>
        <w:t xml:space="preserve"> dalta</w:t>
      </w:r>
      <w:r w:rsidR="0063123C" w:rsidRPr="004F5DD6">
        <w:rPr>
          <w:rFonts w:eastAsia="Times New Roman" w:cs="Arial"/>
          <w:color w:val="000000"/>
          <w:sz w:val="24"/>
          <w:szCs w:val="24"/>
          <w:shd w:val="clear" w:color="auto" w:fill="FFFFFF"/>
        </w:rPr>
        <w:t>, nuair a éilíonn</w:t>
      </w:r>
      <w:r>
        <w:rPr>
          <w:rFonts w:eastAsia="Times New Roman" w:cs="Arial"/>
          <w:color w:val="000000"/>
          <w:sz w:val="24"/>
          <w:szCs w:val="24"/>
          <w:shd w:val="clear" w:color="auto" w:fill="FFFFFF"/>
        </w:rPr>
        <w:t xml:space="preserve"> an P</w:t>
      </w:r>
      <w:r w:rsidR="00912E8A" w:rsidRPr="004F5DD6">
        <w:rPr>
          <w:rFonts w:eastAsia="Times New Roman" w:cs="Arial"/>
          <w:color w:val="000000"/>
          <w:sz w:val="24"/>
          <w:szCs w:val="24"/>
          <w:shd w:val="clear" w:color="auto" w:fill="FFFFFF"/>
        </w:rPr>
        <w:t>ríomhoide é de réir alt 23</w:t>
      </w:r>
      <w:r w:rsidR="0063123C" w:rsidRPr="004F5DD6">
        <w:rPr>
          <w:rFonts w:eastAsia="Times New Roman" w:cs="Arial"/>
          <w:color w:val="000000"/>
          <w:sz w:val="24"/>
          <w:szCs w:val="24"/>
          <w:shd w:val="clear" w:color="auto" w:fill="FFFFFF"/>
        </w:rPr>
        <w:t>(4) den Acht Oideachais (Leas) 2000, a dhearbhú i scríbhinn go bhfuil cód iompair na scoile in</w:t>
      </w:r>
      <w:r w:rsidR="00912E8A" w:rsidRPr="004F5DD6">
        <w:rPr>
          <w:rFonts w:eastAsia="Times New Roman" w:cs="Arial"/>
          <w:color w:val="000000"/>
          <w:sz w:val="24"/>
          <w:szCs w:val="24"/>
          <w:shd w:val="clear" w:color="auto" w:fill="FFFFFF"/>
        </w:rPr>
        <w:t>ghlactha dó nó di agus go ndéanfaidh</w:t>
      </w:r>
      <w:r w:rsidR="0063123C" w:rsidRPr="004F5DD6">
        <w:rPr>
          <w:rFonts w:eastAsia="Times New Roman" w:cs="Arial"/>
          <w:color w:val="000000"/>
          <w:sz w:val="24"/>
          <w:szCs w:val="24"/>
          <w:shd w:val="clear" w:color="auto" w:fill="FFFFFF"/>
        </w:rPr>
        <w:t xml:space="preserve"> sé nó sí gach iarracht réasúnach lena chinntiú go gcomhlíonfaidh an </w:t>
      </w:r>
      <w:r w:rsidR="00912E8A" w:rsidRPr="004F5DD6">
        <w:rPr>
          <w:rFonts w:eastAsia="Times New Roman" w:cs="Arial"/>
          <w:color w:val="000000"/>
          <w:sz w:val="24"/>
          <w:szCs w:val="24"/>
          <w:shd w:val="clear" w:color="auto" w:fill="FFFFFF"/>
        </w:rPr>
        <w:t xml:space="preserve">dalta </w:t>
      </w:r>
      <w:r w:rsidR="0063123C" w:rsidRPr="004F5DD6">
        <w:rPr>
          <w:rFonts w:eastAsia="Times New Roman" w:cs="Arial"/>
          <w:color w:val="000000"/>
          <w:sz w:val="24"/>
          <w:szCs w:val="24"/>
          <w:shd w:val="clear" w:color="auto" w:fill="FFFFFF"/>
        </w:rPr>
        <w:t>an cód sin</w:t>
      </w:r>
      <w:r>
        <w:rPr>
          <w:rFonts w:eastAsia="Times New Roman" w:cs="Arial"/>
          <w:color w:val="000000"/>
          <w:sz w:val="24"/>
          <w:szCs w:val="24"/>
          <w:shd w:val="clear" w:color="auto" w:fill="FFFFFF"/>
        </w:rPr>
        <w:t>.</w:t>
      </w:r>
    </w:p>
    <w:p w14:paraId="55350D2B" w14:textId="77777777" w:rsidR="00163FE9" w:rsidRPr="00163FE9" w:rsidRDefault="00163FE9" w:rsidP="007644A7">
      <w:pPr>
        <w:pStyle w:val="ListParagraph"/>
        <w:jc w:val="both"/>
        <w:rPr>
          <w:rFonts w:cs="Arial"/>
          <w:sz w:val="24"/>
          <w:szCs w:val="24"/>
        </w:rPr>
      </w:pPr>
    </w:p>
    <w:p w14:paraId="77851B04" w14:textId="56A0F4F8" w:rsidR="00163FE9" w:rsidRPr="00163FE9" w:rsidRDefault="00163FE9" w:rsidP="007644A7">
      <w:pPr>
        <w:pStyle w:val="ListParagraph"/>
        <w:numPr>
          <w:ilvl w:val="0"/>
          <w:numId w:val="23"/>
        </w:numPr>
        <w:autoSpaceDE w:val="0"/>
        <w:autoSpaceDN w:val="0"/>
        <w:adjustRightInd w:val="0"/>
        <w:jc w:val="both"/>
        <w:rPr>
          <w:rStyle w:val="Strong"/>
          <w:rFonts w:ascii="Arial" w:hAnsi="Arial" w:cs="Arial"/>
        </w:rPr>
      </w:pPr>
      <w:r>
        <w:rPr>
          <w:rStyle w:val="Strong"/>
          <w:rFonts w:ascii="Arial" w:hAnsi="Arial" w:cs="Arial"/>
        </w:rPr>
        <w:t xml:space="preserve">Scoileanna </w:t>
      </w:r>
      <w:r w:rsidRPr="00163FE9">
        <w:rPr>
          <w:rStyle w:val="Strong"/>
          <w:rFonts w:ascii="Arial" w:hAnsi="Arial" w:cs="Arial"/>
        </w:rPr>
        <w:t>bhunoideachais Sainchreidmheacha</w:t>
      </w:r>
    </w:p>
    <w:p w14:paraId="486A6A4E" w14:textId="643E3BB6" w:rsidR="00163FE9" w:rsidRPr="00163FE9" w:rsidRDefault="00163FE9" w:rsidP="007644A7">
      <w:pPr>
        <w:pStyle w:val="ListParagraph"/>
        <w:jc w:val="both"/>
        <w:rPr>
          <w:rStyle w:val="Strong"/>
          <w:rFonts w:cs="Arial"/>
          <w:b w:val="0"/>
          <w:sz w:val="24"/>
          <w:szCs w:val="24"/>
        </w:rPr>
      </w:pPr>
      <w:r w:rsidRPr="00163FE9">
        <w:rPr>
          <w:rStyle w:val="Strong"/>
          <w:rFonts w:cs="Arial"/>
          <w:b w:val="0"/>
          <w:sz w:val="24"/>
          <w:szCs w:val="24"/>
        </w:rPr>
        <w:t>Is scoil Chaitliceach  í Gaelscoil Mhic Amhlaigh agus féadfaidh sí diúltú glacadh le duine nach dalta den reiligiúin Chaitlicí  é/í sa gcás go gcruthaítear go bhfuil an diúltú riachtanach chun éiteas na scoile a choinneáil.</w:t>
      </w:r>
    </w:p>
    <w:p w14:paraId="6DD666DD" w14:textId="77777777" w:rsidR="00163FE9" w:rsidRPr="00163FE9" w:rsidRDefault="00163FE9" w:rsidP="007644A7">
      <w:pPr>
        <w:pStyle w:val="ListParagraph"/>
        <w:autoSpaceDE w:val="0"/>
        <w:autoSpaceDN w:val="0"/>
        <w:adjustRightInd w:val="0"/>
        <w:spacing w:after="0" w:line="240" w:lineRule="auto"/>
        <w:jc w:val="both"/>
        <w:rPr>
          <w:rFonts w:cs="Arial"/>
          <w:sz w:val="24"/>
          <w:szCs w:val="24"/>
        </w:rPr>
      </w:pPr>
    </w:p>
    <w:p w14:paraId="155C15EB" w14:textId="3D479B7A" w:rsidR="00CB462C" w:rsidRDefault="00CB462C" w:rsidP="007644A7">
      <w:pPr>
        <w:pStyle w:val="ListParagraph"/>
        <w:jc w:val="both"/>
        <w:rPr>
          <w:rFonts w:cs="Arial"/>
          <w:sz w:val="24"/>
          <w:szCs w:val="24"/>
        </w:rPr>
      </w:pPr>
    </w:p>
    <w:p w14:paraId="7F245E93" w14:textId="75181011" w:rsidR="004559C1" w:rsidRDefault="004559C1" w:rsidP="007644A7">
      <w:pPr>
        <w:pStyle w:val="ListParagraph"/>
        <w:jc w:val="both"/>
        <w:rPr>
          <w:rFonts w:cs="Arial"/>
          <w:sz w:val="24"/>
          <w:szCs w:val="24"/>
        </w:rPr>
      </w:pPr>
    </w:p>
    <w:p w14:paraId="372D61A0" w14:textId="162CDE77" w:rsidR="004559C1" w:rsidRDefault="004559C1" w:rsidP="007644A7">
      <w:pPr>
        <w:pStyle w:val="ListParagraph"/>
        <w:jc w:val="both"/>
        <w:rPr>
          <w:rFonts w:cs="Arial"/>
          <w:sz w:val="24"/>
          <w:szCs w:val="24"/>
        </w:rPr>
      </w:pPr>
    </w:p>
    <w:p w14:paraId="525F2A82" w14:textId="140E07D8" w:rsidR="004559C1" w:rsidRDefault="004559C1" w:rsidP="007644A7">
      <w:pPr>
        <w:pStyle w:val="ListParagraph"/>
        <w:jc w:val="both"/>
        <w:rPr>
          <w:rFonts w:cs="Arial"/>
          <w:sz w:val="24"/>
          <w:szCs w:val="24"/>
        </w:rPr>
      </w:pPr>
    </w:p>
    <w:p w14:paraId="794FB871" w14:textId="724A1330" w:rsidR="004559C1" w:rsidRDefault="004559C1" w:rsidP="007644A7">
      <w:pPr>
        <w:pStyle w:val="ListParagraph"/>
        <w:jc w:val="both"/>
        <w:rPr>
          <w:rFonts w:cs="Arial"/>
          <w:sz w:val="24"/>
          <w:szCs w:val="24"/>
        </w:rPr>
      </w:pPr>
    </w:p>
    <w:p w14:paraId="1ECF1EDC" w14:textId="1773466E" w:rsidR="004559C1" w:rsidRDefault="004559C1" w:rsidP="007644A7">
      <w:pPr>
        <w:pStyle w:val="ListParagraph"/>
        <w:jc w:val="both"/>
        <w:rPr>
          <w:rFonts w:cs="Arial"/>
          <w:sz w:val="24"/>
          <w:szCs w:val="24"/>
        </w:rPr>
      </w:pPr>
    </w:p>
    <w:p w14:paraId="3C61B471" w14:textId="195406FD" w:rsidR="004559C1" w:rsidRDefault="004559C1" w:rsidP="007644A7">
      <w:pPr>
        <w:pStyle w:val="ListParagraph"/>
        <w:jc w:val="both"/>
        <w:rPr>
          <w:rFonts w:cs="Arial"/>
          <w:sz w:val="24"/>
          <w:szCs w:val="24"/>
        </w:rPr>
      </w:pPr>
    </w:p>
    <w:p w14:paraId="479CDBCC" w14:textId="77777777" w:rsidR="004559C1" w:rsidRPr="00163FE9" w:rsidRDefault="004559C1" w:rsidP="007644A7">
      <w:pPr>
        <w:pStyle w:val="ListParagraph"/>
        <w:jc w:val="both"/>
        <w:rPr>
          <w:rFonts w:cs="Arial"/>
          <w:sz w:val="24"/>
          <w:szCs w:val="24"/>
        </w:rPr>
      </w:pPr>
    </w:p>
    <w:p w14:paraId="27DAF0FE" w14:textId="77777777" w:rsidR="00CB462C" w:rsidRPr="00163FE9" w:rsidRDefault="00CB462C" w:rsidP="007644A7">
      <w:pPr>
        <w:pStyle w:val="ListParagraph"/>
        <w:autoSpaceDE w:val="0"/>
        <w:autoSpaceDN w:val="0"/>
        <w:adjustRightInd w:val="0"/>
        <w:spacing w:after="0" w:line="240" w:lineRule="auto"/>
        <w:jc w:val="both"/>
        <w:rPr>
          <w:rFonts w:cs="Arial"/>
          <w:sz w:val="24"/>
          <w:szCs w:val="24"/>
        </w:rPr>
      </w:pPr>
    </w:p>
    <w:p w14:paraId="5BD1C644" w14:textId="024D0F98" w:rsidR="004A22CE" w:rsidRPr="00CA2F09" w:rsidRDefault="00CA2F09" w:rsidP="007644A7">
      <w:pPr>
        <w:pStyle w:val="Heading2"/>
        <w:jc w:val="both"/>
        <w:rPr>
          <w:rFonts w:ascii="Arial" w:eastAsiaTheme="minorEastAsia" w:hAnsi="Arial" w:cs="Arial"/>
          <w:b/>
          <w:color w:val="385623" w:themeColor="accent6" w:themeShade="80"/>
          <w:sz w:val="28"/>
          <w:szCs w:val="28"/>
        </w:rPr>
      </w:pPr>
      <w:bookmarkStart w:id="1" w:name="_Ró-iarratas_(ní_mór"/>
      <w:bookmarkEnd w:id="1"/>
      <w:r>
        <w:rPr>
          <w:rFonts w:ascii="Arial" w:eastAsiaTheme="minorEastAsia" w:hAnsi="Arial" w:cs="Arial"/>
          <w:b/>
          <w:color w:val="385623" w:themeColor="accent6" w:themeShade="80"/>
          <w:sz w:val="28"/>
          <w:szCs w:val="28"/>
        </w:rPr>
        <w:t>6.  R</w:t>
      </w:r>
      <w:r w:rsidR="0063123C" w:rsidRPr="00CA2F09">
        <w:rPr>
          <w:rFonts w:ascii="Arial" w:eastAsiaTheme="minorEastAsia" w:hAnsi="Arial" w:cs="Arial"/>
          <w:b/>
          <w:color w:val="385623" w:themeColor="accent6" w:themeShade="80"/>
          <w:sz w:val="28"/>
          <w:szCs w:val="28"/>
        </w:rPr>
        <w:t>ó-iarratas</w:t>
      </w:r>
      <w:r w:rsidR="00D41BDD" w:rsidRPr="00CA2F09">
        <w:rPr>
          <w:rFonts w:ascii="Arial" w:eastAsiaTheme="minorEastAsia" w:hAnsi="Arial" w:cs="Arial"/>
          <w:b/>
          <w:color w:val="385623" w:themeColor="accent6" w:themeShade="80"/>
          <w:sz w:val="28"/>
          <w:szCs w:val="28"/>
        </w:rPr>
        <w:t xml:space="preserve"> </w:t>
      </w:r>
    </w:p>
    <w:p w14:paraId="3159C470" w14:textId="77777777" w:rsidR="004A22CE" w:rsidRPr="004A22CE" w:rsidRDefault="004A22CE" w:rsidP="007644A7">
      <w:pPr>
        <w:spacing w:after="0" w:line="240" w:lineRule="auto"/>
        <w:jc w:val="both"/>
        <w:rPr>
          <w:rFonts w:ascii="Arial" w:eastAsiaTheme="minorEastAsia" w:hAnsi="Arial" w:cs="Arial"/>
          <w:b/>
          <w:color w:val="385623" w:themeColor="accent6" w:themeShade="80"/>
        </w:rPr>
      </w:pPr>
    </w:p>
    <w:p w14:paraId="79DEA6B3" w14:textId="2E255874" w:rsidR="0063123C" w:rsidRPr="004F5DD6" w:rsidRDefault="00912E8A" w:rsidP="007644A7">
      <w:pPr>
        <w:contextualSpacing/>
        <w:jc w:val="both"/>
        <w:rPr>
          <w:rFonts w:eastAsia="Times New Roman" w:cs="Arial"/>
          <w:color w:val="000000"/>
          <w:sz w:val="24"/>
          <w:szCs w:val="24"/>
          <w:shd w:val="clear" w:color="auto" w:fill="FFFFFF"/>
        </w:rPr>
      </w:pPr>
      <w:r w:rsidRPr="004F5DD6">
        <w:rPr>
          <w:rFonts w:eastAsia="Times New Roman" w:cs="Arial"/>
          <w:color w:val="000000"/>
          <w:sz w:val="24"/>
          <w:szCs w:val="24"/>
          <w:shd w:val="clear" w:color="auto" w:fill="FFFFFF"/>
        </w:rPr>
        <w:t>Sa chás go bhfuil ró-éileamh ar an scoil</w:t>
      </w:r>
      <w:r w:rsidR="00ED013A">
        <w:rPr>
          <w:rFonts w:eastAsia="Times New Roman" w:cs="Arial"/>
          <w:color w:val="000000"/>
          <w:sz w:val="24"/>
          <w:szCs w:val="24"/>
          <w:shd w:val="clear" w:color="auto" w:fill="FFFFFF"/>
        </w:rPr>
        <w:t>, cuirfidh</w:t>
      </w:r>
      <w:r w:rsidR="0063123C" w:rsidRPr="004F5DD6">
        <w:rPr>
          <w:rFonts w:eastAsia="Times New Roman" w:cs="Arial"/>
          <w:color w:val="000000"/>
          <w:sz w:val="24"/>
          <w:szCs w:val="24"/>
          <w:shd w:val="clear" w:color="auto" w:fill="FFFFFF"/>
        </w:rPr>
        <w:t xml:space="preserve"> an </w:t>
      </w:r>
      <w:r w:rsidRPr="004F5DD6">
        <w:rPr>
          <w:rFonts w:eastAsia="Times New Roman" w:cs="Arial"/>
          <w:color w:val="000000"/>
          <w:sz w:val="24"/>
          <w:szCs w:val="24"/>
          <w:shd w:val="clear" w:color="auto" w:fill="FFFFFF"/>
        </w:rPr>
        <w:t xml:space="preserve">scoil na critéir roghnaithe </w:t>
      </w:r>
      <w:r w:rsidR="00ED013A">
        <w:rPr>
          <w:rFonts w:eastAsia="Times New Roman" w:cs="Arial"/>
          <w:color w:val="000000"/>
          <w:sz w:val="24"/>
          <w:szCs w:val="24"/>
          <w:shd w:val="clear" w:color="auto" w:fill="FFFFFF"/>
        </w:rPr>
        <w:t xml:space="preserve">seo a leanas </w:t>
      </w:r>
      <w:r w:rsidR="0063123C" w:rsidRPr="004F5DD6">
        <w:rPr>
          <w:rFonts w:eastAsia="Times New Roman" w:cs="Arial"/>
          <w:color w:val="000000"/>
          <w:sz w:val="24"/>
          <w:szCs w:val="24"/>
          <w:shd w:val="clear" w:color="auto" w:fill="FFFFFF"/>
        </w:rPr>
        <w:t xml:space="preserve"> i bhfeidhm san ord </w:t>
      </w:r>
      <w:r w:rsidRPr="004F5DD6">
        <w:rPr>
          <w:rFonts w:eastAsia="Times New Roman" w:cs="Arial"/>
          <w:color w:val="000000"/>
          <w:sz w:val="24"/>
          <w:szCs w:val="24"/>
          <w:shd w:val="clear" w:color="auto" w:fill="FFFFFF"/>
        </w:rPr>
        <w:t>ina bhfuil siad thíos maidir leis</w:t>
      </w:r>
      <w:r w:rsidR="0063123C" w:rsidRPr="004F5DD6">
        <w:rPr>
          <w:rFonts w:eastAsia="Times New Roman" w:cs="Arial"/>
          <w:color w:val="000000"/>
          <w:sz w:val="24"/>
          <w:szCs w:val="24"/>
          <w:shd w:val="clear" w:color="auto" w:fill="FFFFFF"/>
        </w:rPr>
        <w:t xml:space="preserve"> na hiarratais a fhaigh</w:t>
      </w:r>
      <w:r w:rsidR="00ED013A">
        <w:rPr>
          <w:rFonts w:eastAsia="Times New Roman" w:cs="Arial"/>
          <w:color w:val="000000"/>
          <w:sz w:val="24"/>
          <w:szCs w:val="24"/>
          <w:shd w:val="clear" w:color="auto" w:fill="FFFFFF"/>
        </w:rPr>
        <w:t xml:space="preserve">tear taobh istigh den amlíne le </w:t>
      </w:r>
      <w:r w:rsidRPr="004F5DD6">
        <w:rPr>
          <w:rFonts w:eastAsia="Times New Roman" w:cs="Arial"/>
          <w:color w:val="000000"/>
          <w:sz w:val="24"/>
          <w:szCs w:val="24"/>
          <w:shd w:val="clear" w:color="auto" w:fill="FFFFFF"/>
        </w:rPr>
        <w:t xml:space="preserve"> </w:t>
      </w:r>
      <w:r w:rsidR="00ED013A">
        <w:rPr>
          <w:rFonts w:eastAsia="Times New Roman" w:cs="Arial"/>
          <w:color w:val="000000"/>
          <w:sz w:val="24"/>
          <w:szCs w:val="24"/>
          <w:shd w:val="clear" w:color="auto" w:fill="FFFFFF"/>
        </w:rPr>
        <w:t>h</w:t>
      </w:r>
      <w:r w:rsidRPr="004F5DD6">
        <w:rPr>
          <w:rFonts w:eastAsia="Times New Roman" w:cs="Arial"/>
          <w:color w:val="000000"/>
          <w:sz w:val="24"/>
          <w:szCs w:val="24"/>
          <w:shd w:val="clear" w:color="auto" w:fill="FFFFFF"/>
        </w:rPr>
        <w:t xml:space="preserve">iarratais a fháil mar atá leagtha amach i bhfógra iontrála na scoile </w:t>
      </w:r>
      <w:r w:rsidR="0063123C" w:rsidRPr="004F5DD6">
        <w:rPr>
          <w:rFonts w:eastAsia="Times New Roman" w:cs="Arial"/>
          <w:color w:val="000000"/>
          <w:sz w:val="24"/>
          <w:szCs w:val="24"/>
          <w:shd w:val="clear" w:color="auto" w:fill="FFFFFF"/>
        </w:rPr>
        <w:t xml:space="preserve">agus </w:t>
      </w:r>
      <w:r w:rsidR="00ED013A">
        <w:rPr>
          <w:rFonts w:eastAsia="Times New Roman" w:cs="Arial"/>
          <w:color w:val="000000"/>
          <w:sz w:val="24"/>
          <w:szCs w:val="24"/>
          <w:shd w:val="clear" w:color="auto" w:fill="FFFFFF"/>
        </w:rPr>
        <w:t xml:space="preserve">cinneadh a dhéanamh aici i </w:t>
      </w:r>
      <w:r w:rsidR="00E102D9">
        <w:rPr>
          <w:rFonts w:eastAsia="Times New Roman" w:cs="Arial"/>
          <w:color w:val="000000"/>
          <w:sz w:val="24"/>
          <w:szCs w:val="24"/>
          <w:shd w:val="clear" w:color="auto" w:fill="FFFFFF"/>
        </w:rPr>
        <w:t>l</w:t>
      </w:r>
      <w:r w:rsidR="00ED013A">
        <w:rPr>
          <w:rFonts w:eastAsia="Times New Roman" w:cs="Arial"/>
          <w:color w:val="000000"/>
          <w:sz w:val="24"/>
          <w:szCs w:val="24"/>
          <w:shd w:val="clear" w:color="auto" w:fill="FFFFFF"/>
        </w:rPr>
        <w:t xml:space="preserve">eith na n-iarratas </w:t>
      </w:r>
      <w:r w:rsidR="00E102D9">
        <w:rPr>
          <w:rFonts w:eastAsia="Times New Roman" w:cs="Arial"/>
          <w:color w:val="000000"/>
          <w:sz w:val="24"/>
          <w:szCs w:val="24"/>
          <w:shd w:val="clear" w:color="auto" w:fill="FFFFFF"/>
        </w:rPr>
        <w:t>ar</w:t>
      </w:r>
      <w:r w:rsidR="00ED013A">
        <w:rPr>
          <w:rFonts w:eastAsia="Times New Roman" w:cs="Arial"/>
          <w:color w:val="000000"/>
          <w:sz w:val="24"/>
          <w:szCs w:val="24"/>
          <w:shd w:val="clear" w:color="auto" w:fill="FFFFFF"/>
        </w:rPr>
        <w:t xml:space="preserve"> </w:t>
      </w:r>
      <w:r w:rsidR="00E102D9">
        <w:rPr>
          <w:rFonts w:eastAsia="Times New Roman" w:cs="Arial"/>
          <w:color w:val="000000"/>
          <w:sz w:val="24"/>
          <w:szCs w:val="24"/>
          <w:shd w:val="clear" w:color="auto" w:fill="FFFFFF"/>
        </w:rPr>
        <w:t>c</w:t>
      </w:r>
      <w:r w:rsidR="00ED013A">
        <w:rPr>
          <w:rFonts w:eastAsia="Times New Roman" w:cs="Arial"/>
          <w:color w:val="000000"/>
          <w:sz w:val="24"/>
          <w:szCs w:val="24"/>
          <w:shd w:val="clear" w:color="auto" w:fill="FFFFFF"/>
        </w:rPr>
        <w:t>head isteach.</w:t>
      </w:r>
      <w:r w:rsidR="00E102D9">
        <w:rPr>
          <w:rFonts w:eastAsia="Times New Roman" w:cs="Arial"/>
          <w:color w:val="000000"/>
          <w:sz w:val="24"/>
          <w:szCs w:val="24"/>
          <w:shd w:val="clear" w:color="auto" w:fill="FFFFFF"/>
        </w:rPr>
        <w:t xml:space="preserve"> </w:t>
      </w:r>
    </w:p>
    <w:p w14:paraId="75661B2C" w14:textId="77777777" w:rsidR="00EE4292" w:rsidRPr="00A944A9" w:rsidRDefault="00EE4292" w:rsidP="007644A7">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8862"/>
      </w:tblGrid>
      <w:tr w:rsidR="00EE4292" w:rsidRPr="00A944A9" w14:paraId="75661B34" w14:textId="77777777" w:rsidTr="00B53CF2">
        <w:tc>
          <w:tcPr>
            <w:tcW w:w="9016" w:type="dxa"/>
            <w:shd w:val="clear" w:color="auto" w:fill="E7E6E6" w:themeFill="background2"/>
          </w:tcPr>
          <w:p w14:paraId="75661B2D" w14:textId="357CDB09" w:rsidR="00EE4292" w:rsidRPr="004F5DD6" w:rsidRDefault="00EE4292" w:rsidP="007644A7">
            <w:pPr>
              <w:contextualSpacing/>
              <w:jc w:val="both"/>
              <w:rPr>
                <w:rFonts w:eastAsiaTheme="minorEastAsia" w:cs="Arial"/>
                <w:b/>
                <w:sz w:val="24"/>
                <w:szCs w:val="24"/>
              </w:rPr>
            </w:pPr>
          </w:p>
          <w:p w14:paraId="41D50643" w14:textId="77777777" w:rsidR="008B04A1" w:rsidRPr="004F5DD6" w:rsidRDefault="008B04A1" w:rsidP="007644A7">
            <w:pPr>
              <w:pStyle w:val="Default"/>
              <w:jc w:val="both"/>
              <w:rPr>
                <w:rFonts w:asciiTheme="minorHAnsi" w:hAnsiTheme="minorHAnsi"/>
              </w:rPr>
            </w:pPr>
            <w:r w:rsidRPr="004F5DD6">
              <w:rPr>
                <w:rFonts w:asciiTheme="minorHAnsi" w:hAnsiTheme="minorHAnsi"/>
              </w:rPr>
              <w:t xml:space="preserve">Tá sé de cheart ag an mBord Bainistíochta uasmhéid líon na bpáistí in aon rang ar leith agus sa scoil ina hiomláine a leagadh síos. </w:t>
            </w:r>
          </w:p>
          <w:p w14:paraId="2763B92B" w14:textId="77777777" w:rsidR="00E62249" w:rsidRPr="004F5DD6" w:rsidRDefault="00E62249" w:rsidP="007644A7">
            <w:pPr>
              <w:pStyle w:val="Default"/>
              <w:jc w:val="both"/>
              <w:rPr>
                <w:rFonts w:asciiTheme="minorHAnsi" w:hAnsiTheme="minorHAnsi"/>
              </w:rPr>
            </w:pPr>
          </w:p>
          <w:p w14:paraId="37C3699C" w14:textId="3A42D683" w:rsidR="00E62249" w:rsidRPr="004F5DD6" w:rsidRDefault="00736E3F" w:rsidP="007644A7">
            <w:pPr>
              <w:pStyle w:val="Default"/>
              <w:jc w:val="both"/>
              <w:rPr>
                <w:rFonts w:asciiTheme="minorHAnsi" w:hAnsiTheme="minorHAnsi"/>
              </w:rPr>
            </w:pPr>
            <w:r>
              <w:rPr>
                <w:rFonts w:asciiTheme="minorHAnsi" w:hAnsiTheme="minorHAnsi"/>
              </w:rPr>
              <w:t>Beidh an uasmhéid sonraithe sa bhfógra iontrála bhliantúla .</w:t>
            </w:r>
          </w:p>
          <w:p w14:paraId="477C256D" w14:textId="5A823D07" w:rsidR="008B04A1" w:rsidRPr="004F5DD6" w:rsidRDefault="008B04A1" w:rsidP="007644A7">
            <w:pPr>
              <w:pStyle w:val="Default"/>
              <w:jc w:val="both"/>
              <w:rPr>
                <w:rFonts w:asciiTheme="minorHAnsi" w:hAnsiTheme="minorHAnsi"/>
              </w:rPr>
            </w:pPr>
            <w:r w:rsidRPr="004F5DD6">
              <w:rPr>
                <w:rFonts w:asciiTheme="minorHAnsi" w:hAnsiTheme="minorHAnsi"/>
              </w:rPr>
              <w:t xml:space="preserve"> </w:t>
            </w:r>
          </w:p>
          <w:p w14:paraId="00B4A742" w14:textId="77777777" w:rsidR="008B04A1" w:rsidRPr="004F5DD6" w:rsidRDefault="008B04A1" w:rsidP="007644A7">
            <w:pPr>
              <w:pStyle w:val="Default"/>
              <w:jc w:val="both"/>
              <w:rPr>
                <w:rFonts w:asciiTheme="minorHAnsi" w:hAnsiTheme="minorHAnsi"/>
              </w:rPr>
            </w:pPr>
            <w:r w:rsidRPr="004F5DD6">
              <w:rPr>
                <w:rFonts w:asciiTheme="minorHAnsi" w:hAnsiTheme="minorHAnsi"/>
              </w:rPr>
              <w:t xml:space="preserve">I gcás ró-éilimh, is mar seo a dháilfear na háiteanna: </w:t>
            </w:r>
          </w:p>
          <w:p w14:paraId="38515EDF" w14:textId="77777777" w:rsidR="00E62249" w:rsidRPr="004F5DD6" w:rsidRDefault="00E62249" w:rsidP="007644A7">
            <w:pPr>
              <w:pStyle w:val="Default"/>
              <w:jc w:val="both"/>
              <w:rPr>
                <w:rFonts w:asciiTheme="minorHAnsi" w:hAnsiTheme="minorHAnsi"/>
              </w:rPr>
            </w:pPr>
          </w:p>
          <w:p w14:paraId="2D814E98" w14:textId="77777777" w:rsidR="008B04A1" w:rsidRPr="004F5DD6" w:rsidRDefault="008B04A1" w:rsidP="007644A7">
            <w:pPr>
              <w:pStyle w:val="Default"/>
              <w:jc w:val="both"/>
              <w:rPr>
                <w:rFonts w:asciiTheme="minorHAnsi" w:hAnsiTheme="minorHAnsi"/>
                <w:b/>
              </w:rPr>
            </w:pPr>
            <w:r w:rsidRPr="004F5DD6">
              <w:rPr>
                <w:rFonts w:asciiTheme="minorHAnsi" w:hAnsiTheme="minorHAnsi"/>
                <w:b/>
              </w:rPr>
              <w:t xml:space="preserve">Naíonáin Shóisireacha </w:t>
            </w:r>
          </w:p>
          <w:p w14:paraId="54B0D8DD" w14:textId="745E3295" w:rsidR="008B04A1" w:rsidRPr="004F5DD6" w:rsidRDefault="008B04A1" w:rsidP="007644A7">
            <w:pPr>
              <w:pStyle w:val="Default"/>
              <w:jc w:val="both"/>
              <w:rPr>
                <w:rFonts w:asciiTheme="minorHAnsi" w:hAnsiTheme="minorHAnsi"/>
              </w:rPr>
            </w:pPr>
            <w:r w:rsidRPr="004F5DD6">
              <w:rPr>
                <w:rFonts w:asciiTheme="minorHAnsi" w:hAnsiTheme="minorHAnsi"/>
              </w:rPr>
              <w:t>Glacfar le hiarratais do pháistí a bheidh 4 bliana d’aois, ar a laghad, roimh an</w:t>
            </w:r>
            <w:r w:rsidR="00736E3F">
              <w:rPr>
                <w:rFonts w:asciiTheme="minorHAnsi" w:hAnsiTheme="minorHAnsi"/>
              </w:rPr>
              <w:t xml:space="preserve"> 1 Meán Fómhair de</w:t>
            </w:r>
            <w:r w:rsidRPr="004F5DD6">
              <w:rPr>
                <w:rFonts w:asciiTheme="minorHAnsi" w:hAnsiTheme="minorHAnsi"/>
              </w:rPr>
              <w:t xml:space="preserve">n bhliain iarratais. </w:t>
            </w:r>
          </w:p>
          <w:p w14:paraId="5C7B5E81" w14:textId="77777777" w:rsidR="00CA2F09" w:rsidRDefault="00CA2F09" w:rsidP="007644A7">
            <w:pPr>
              <w:pStyle w:val="Default"/>
              <w:jc w:val="both"/>
              <w:rPr>
                <w:rFonts w:asciiTheme="minorHAnsi" w:hAnsiTheme="minorHAnsi"/>
              </w:rPr>
            </w:pPr>
          </w:p>
          <w:p w14:paraId="678D814A" w14:textId="11A843DA" w:rsidR="00E62249" w:rsidRDefault="00E62249" w:rsidP="007644A7">
            <w:pPr>
              <w:pStyle w:val="Default"/>
              <w:jc w:val="both"/>
              <w:rPr>
                <w:rFonts w:asciiTheme="minorHAnsi" w:hAnsiTheme="minorHAnsi"/>
              </w:rPr>
            </w:pPr>
            <w:r w:rsidRPr="004F5DD6">
              <w:rPr>
                <w:rFonts w:asciiTheme="minorHAnsi" w:hAnsiTheme="minorHAnsi"/>
              </w:rPr>
              <w:t>Is mar seo a chuirfear</w:t>
            </w:r>
            <w:r w:rsidR="00736E3F">
              <w:rPr>
                <w:rFonts w:asciiTheme="minorHAnsi" w:hAnsiTheme="minorHAnsi"/>
              </w:rPr>
              <w:t xml:space="preserve"> ord ar</w:t>
            </w:r>
            <w:r w:rsidRPr="004F5DD6">
              <w:rPr>
                <w:rFonts w:asciiTheme="minorHAnsi" w:hAnsiTheme="minorHAnsi"/>
              </w:rPr>
              <w:t xml:space="preserve"> na </w:t>
            </w:r>
            <w:r w:rsidR="00251CBC">
              <w:rPr>
                <w:rFonts w:asciiTheme="minorHAnsi" w:hAnsiTheme="minorHAnsi"/>
              </w:rPr>
              <w:t>hiarrthóirí sa</w:t>
            </w:r>
            <w:r w:rsidR="00736E3F">
              <w:rPr>
                <w:rFonts w:asciiTheme="minorHAnsi" w:hAnsiTheme="minorHAnsi"/>
              </w:rPr>
              <w:t xml:space="preserve"> chatagóir sin</w:t>
            </w:r>
            <w:r w:rsidRPr="004F5DD6">
              <w:rPr>
                <w:rFonts w:asciiTheme="minorHAnsi" w:hAnsiTheme="minorHAnsi"/>
              </w:rPr>
              <w:t>. Cui</w:t>
            </w:r>
            <w:r w:rsidR="00736E3F">
              <w:rPr>
                <w:rFonts w:asciiTheme="minorHAnsi" w:hAnsiTheme="minorHAnsi"/>
              </w:rPr>
              <w:t>rfear na hiarrthóirí i ngach fo</w:t>
            </w:r>
            <w:r w:rsidRPr="004F5DD6">
              <w:rPr>
                <w:rFonts w:asciiTheme="minorHAnsi" w:hAnsiTheme="minorHAnsi"/>
              </w:rPr>
              <w:t xml:space="preserve">chatagóir thíos in ord de réir chrannchuir phoiblí. </w:t>
            </w:r>
          </w:p>
          <w:p w14:paraId="03E570BB" w14:textId="77777777" w:rsidR="00CA2F09" w:rsidRPr="004F5DD6" w:rsidRDefault="00CA2F09" w:rsidP="007644A7">
            <w:pPr>
              <w:pStyle w:val="Default"/>
              <w:jc w:val="both"/>
              <w:rPr>
                <w:rFonts w:asciiTheme="minorHAnsi" w:hAnsiTheme="minorHAnsi"/>
              </w:rPr>
            </w:pPr>
          </w:p>
          <w:p w14:paraId="54E3C217" w14:textId="77777777" w:rsidR="00645A93" w:rsidRPr="00645A93" w:rsidRDefault="00971E36" w:rsidP="007644A7">
            <w:pPr>
              <w:pStyle w:val="Default"/>
              <w:numPr>
                <w:ilvl w:val="0"/>
                <w:numId w:val="35"/>
              </w:numPr>
              <w:jc w:val="both"/>
              <w:rPr>
                <w:rFonts w:asciiTheme="minorHAnsi" w:hAnsiTheme="minorHAnsi"/>
              </w:rPr>
            </w:pPr>
            <w:r w:rsidRPr="00645A93">
              <w:rPr>
                <w:rFonts w:asciiTheme="minorHAnsi" w:hAnsiTheme="minorHAnsi"/>
                <w:b/>
              </w:rPr>
              <w:t xml:space="preserve">Siblín  </w:t>
            </w:r>
            <w:r w:rsidRPr="00645A93">
              <w:rPr>
                <w:rFonts w:asciiTheme="minorHAnsi" w:hAnsiTheme="minorHAnsi"/>
              </w:rPr>
              <w:t xml:space="preserve">le dalta atá ag freastal ar an scoil  a bheidh ceithre bliana d’aois ar a laghad , roimh 1 Bealtaine den scoilbhliain ina bhfuil áit á lorg sa scoil dóibh </w:t>
            </w:r>
            <w:r w:rsidRPr="00645A93">
              <w:rPr>
                <w:rFonts w:asciiTheme="minorHAnsi" w:hAnsiTheme="minorHAnsi"/>
                <w:b/>
              </w:rPr>
              <w:t>go bhfuil leibhéal líofachta sa Ghaeilge acu atá ar leibhéal a mbeifeá ag súil leis dá mbeadh an teanga  á labhairt mar ghnáthmhodh cumarsáide i suíomh neamhoideachasúil , ag tógáil san áireamh aois agus aon riachtanais speisialta oideachais atá ag an bpáiste agus go mbeadh an dóchúlacht go n-imeodh an líofacht luaite ar gcúl muna scaoilfí an páiste isteach i  scoil Ghaeilge.</w:t>
            </w:r>
            <w:r w:rsidR="00645A93">
              <w:rPr>
                <w:rFonts w:asciiTheme="minorHAnsi" w:hAnsiTheme="minorHAnsi"/>
                <w:b/>
              </w:rPr>
              <w:t xml:space="preserve"> </w:t>
            </w:r>
          </w:p>
          <w:p w14:paraId="69EFF452" w14:textId="77777777" w:rsidR="00645A93" w:rsidRDefault="00645A93" w:rsidP="007644A7">
            <w:pPr>
              <w:pStyle w:val="Default"/>
              <w:ind w:left="928"/>
              <w:jc w:val="both"/>
              <w:rPr>
                <w:rFonts w:asciiTheme="minorHAnsi" w:hAnsiTheme="minorHAnsi"/>
              </w:rPr>
            </w:pPr>
          </w:p>
          <w:p w14:paraId="4F2780BE" w14:textId="4099DE3F" w:rsidR="00163FE9" w:rsidRPr="00645A93" w:rsidRDefault="002B245C" w:rsidP="007644A7">
            <w:pPr>
              <w:pStyle w:val="Default"/>
              <w:numPr>
                <w:ilvl w:val="0"/>
                <w:numId w:val="35"/>
              </w:numPr>
              <w:jc w:val="both"/>
              <w:rPr>
                <w:rFonts w:asciiTheme="minorHAnsi" w:hAnsiTheme="minorHAnsi"/>
              </w:rPr>
            </w:pPr>
            <w:r w:rsidRPr="00645A93">
              <w:rPr>
                <w:rFonts w:asciiTheme="minorHAnsi" w:hAnsiTheme="minorHAnsi"/>
                <w:b/>
              </w:rPr>
              <w:t xml:space="preserve">Siblín </w:t>
            </w:r>
            <w:r w:rsidRPr="00645A93">
              <w:rPr>
                <w:rFonts w:asciiTheme="minorHAnsi" w:hAnsiTheme="minorHAnsi"/>
              </w:rPr>
              <w:t xml:space="preserve"> le hiardhalta a d’fhreastal ar an scoil ar feadh dhá bhliain ar a laghad a bheidh ceithre bliana d’aois ar a laghad , roimh 1 Bealtaine den scoilbhliain ina b</w:t>
            </w:r>
            <w:r w:rsidR="00163FE9" w:rsidRPr="00645A93">
              <w:rPr>
                <w:rFonts w:asciiTheme="minorHAnsi" w:hAnsiTheme="minorHAnsi"/>
              </w:rPr>
              <w:t>hfuil áit á lorg sa scoil dóibh</w:t>
            </w:r>
            <w:r w:rsidR="00163FE9" w:rsidRPr="00645A93">
              <w:rPr>
                <w:rFonts w:asciiTheme="minorHAnsi" w:hAnsiTheme="minorHAnsi"/>
                <w:b/>
              </w:rPr>
              <w:t xml:space="preserve"> go bhfuil leibhéal líofachta</w:t>
            </w:r>
            <w:r w:rsidR="009223CC" w:rsidRPr="00645A93">
              <w:rPr>
                <w:rFonts w:asciiTheme="minorHAnsi" w:hAnsiTheme="minorHAnsi"/>
                <w:b/>
              </w:rPr>
              <w:t xml:space="preserve"> sa Ghaeilge </w:t>
            </w:r>
            <w:r w:rsidR="00163FE9" w:rsidRPr="00645A93">
              <w:rPr>
                <w:rFonts w:asciiTheme="minorHAnsi" w:hAnsiTheme="minorHAnsi"/>
                <w:b/>
              </w:rPr>
              <w:t xml:space="preserve"> acu atá ar leibhéal a mbeifeá ag súil leis dá mbeadh an teanga  á labhairt mar ghnáthmhodh cumarsáide i suíomh neamhoideachasúil , ag tógáil san </w:t>
            </w:r>
            <w:r w:rsidR="00163FE9" w:rsidRPr="00645A93">
              <w:rPr>
                <w:rFonts w:asciiTheme="minorHAnsi" w:hAnsiTheme="minorHAnsi"/>
                <w:b/>
              </w:rPr>
              <w:lastRenderedPageBreak/>
              <w:t>áireamh aois agus aon riachtanais speisialta oideachais atá ag an bpáiste agus go mbeadh an dóchúlacht go n-imeodh an líofacht luaite ar gcúl muna scaoilfí an páiste isteach i  scoil Ghaeilge.</w:t>
            </w:r>
          </w:p>
          <w:p w14:paraId="1B8B48F8" w14:textId="77777777" w:rsidR="00645A93" w:rsidRDefault="00645A93" w:rsidP="007644A7">
            <w:pPr>
              <w:pStyle w:val="ListParagraph"/>
              <w:jc w:val="both"/>
            </w:pPr>
          </w:p>
          <w:p w14:paraId="11EBBBAB" w14:textId="77777777" w:rsidR="00645A93" w:rsidRPr="00645A93" w:rsidRDefault="00645A93" w:rsidP="007644A7">
            <w:pPr>
              <w:pStyle w:val="Default"/>
              <w:ind w:left="928"/>
              <w:jc w:val="both"/>
              <w:rPr>
                <w:rFonts w:asciiTheme="minorHAnsi" w:hAnsiTheme="minorHAnsi"/>
              </w:rPr>
            </w:pPr>
          </w:p>
          <w:p w14:paraId="47F2F061" w14:textId="46EE79D0" w:rsidR="00163FE9" w:rsidRDefault="002B245C" w:rsidP="007644A7">
            <w:pPr>
              <w:pStyle w:val="Default"/>
              <w:numPr>
                <w:ilvl w:val="0"/>
                <w:numId w:val="35"/>
              </w:numPr>
              <w:jc w:val="both"/>
              <w:rPr>
                <w:rFonts w:asciiTheme="minorHAnsi" w:hAnsiTheme="minorHAnsi"/>
              </w:rPr>
            </w:pPr>
            <w:r w:rsidRPr="00163FE9">
              <w:rPr>
                <w:rFonts w:asciiTheme="minorHAnsi" w:hAnsiTheme="minorHAnsi"/>
                <w:b/>
              </w:rPr>
              <w:t>Páistí de chuid iarscoláirí na scoile</w:t>
            </w:r>
            <w:r w:rsidRPr="00163FE9">
              <w:rPr>
                <w:rFonts w:asciiTheme="minorHAnsi" w:hAnsiTheme="minorHAnsi"/>
              </w:rPr>
              <w:t xml:space="preserve"> ( Tuismitheoirí  &amp; Seantuismitheoirí) a bheidh ceithre bliana d’aois ar a laghad , roimh 1 Bealtaine den scoilbhliain ina bhfuil áit á lorg sa scoil dóibh,( uasmhéid de 25% de na spásanna atá ar fáil mar atá leagtha amach i bhfóg</w:t>
            </w:r>
            <w:r w:rsidR="009223CC">
              <w:rPr>
                <w:rFonts w:asciiTheme="minorHAnsi" w:hAnsiTheme="minorHAnsi"/>
              </w:rPr>
              <w:t>ra iontrála bliantúil na scoil),</w:t>
            </w:r>
            <w:r w:rsidR="00163FE9" w:rsidRPr="002B245C">
              <w:rPr>
                <w:rFonts w:asciiTheme="minorHAnsi" w:hAnsiTheme="minorHAnsi"/>
                <w:b/>
              </w:rPr>
              <w:t xml:space="preserve"> </w:t>
            </w:r>
            <w:r w:rsidR="009223CC">
              <w:rPr>
                <w:rFonts w:asciiTheme="minorHAnsi" w:hAnsiTheme="minorHAnsi"/>
                <w:b/>
              </w:rPr>
              <w:t xml:space="preserve">go bhfuil leibhéal líofachta  sa Ghaeilge </w:t>
            </w:r>
            <w:r w:rsidR="00163FE9" w:rsidRPr="002B245C">
              <w:rPr>
                <w:rFonts w:asciiTheme="minorHAnsi" w:hAnsiTheme="minorHAnsi"/>
                <w:b/>
              </w:rPr>
              <w:t xml:space="preserve"> </w:t>
            </w:r>
            <w:r w:rsidR="009223CC">
              <w:rPr>
                <w:rFonts w:asciiTheme="minorHAnsi" w:hAnsiTheme="minorHAnsi"/>
                <w:b/>
              </w:rPr>
              <w:t xml:space="preserve">acu </w:t>
            </w:r>
            <w:r w:rsidR="00163FE9" w:rsidRPr="002B245C">
              <w:rPr>
                <w:rFonts w:asciiTheme="minorHAnsi" w:hAnsiTheme="minorHAnsi"/>
                <w:b/>
              </w:rPr>
              <w:t>atá ar leibhéal a mbeifeá ag súil leis dá mbeadh an teanga  á labhairt mar ghnáthmhodh cumarsáide i suíomh neamhoideachasúil , ag tógáil san áireamh aois agus aon riachtanais speisialta oideachais atá ag an bpáiste agus go mbeadh an dóchúlacht go n-imeodh an líofacht luaite ar gcúl muna scaoilfí an páiste isteach i  scoil Ghaeilge.</w:t>
            </w:r>
          </w:p>
          <w:p w14:paraId="2B1A3EFC" w14:textId="77777777" w:rsidR="002B245C" w:rsidRDefault="002B245C" w:rsidP="007644A7">
            <w:pPr>
              <w:pStyle w:val="ListParagraph"/>
              <w:jc w:val="both"/>
            </w:pPr>
          </w:p>
          <w:p w14:paraId="291A7D1D" w14:textId="77777777" w:rsidR="002A06F8" w:rsidRPr="00251CBC" w:rsidRDefault="002A06F8" w:rsidP="007644A7">
            <w:pPr>
              <w:pStyle w:val="Default"/>
              <w:numPr>
                <w:ilvl w:val="0"/>
                <w:numId w:val="35"/>
              </w:numPr>
              <w:jc w:val="both"/>
              <w:rPr>
                <w:rFonts w:asciiTheme="minorHAnsi" w:hAnsiTheme="minorHAnsi"/>
              </w:rPr>
            </w:pPr>
            <w:r w:rsidRPr="00163FE9">
              <w:rPr>
                <w:rFonts w:asciiTheme="minorHAnsi" w:hAnsiTheme="minorHAnsi"/>
              </w:rPr>
              <w:t xml:space="preserve">Páistí a bheidh ceithre bliana d’aois ar a laghad , roimh an 1 Bealtaine den scoilbhliain ina bhfuil áit á lorg sa scoil dóibh </w:t>
            </w:r>
            <w:r w:rsidRPr="00163FE9">
              <w:rPr>
                <w:rFonts w:asciiTheme="minorHAnsi" w:hAnsiTheme="minorHAnsi"/>
                <w:b/>
              </w:rPr>
              <w:t>go bhfuil leibhéal líofachta</w:t>
            </w:r>
            <w:r>
              <w:rPr>
                <w:rFonts w:asciiTheme="minorHAnsi" w:hAnsiTheme="minorHAnsi"/>
                <w:b/>
              </w:rPr>
              <w:t xml:space="preserve"> sa Ghaeilge </w:t>
            </w:r>
            <w:r w:rsidRPr="00163FE9">
              <w:rPr>
                <w:rFonts w:asciiTheme="minorHAnsi" w:hAnsiTheme="minorHAnsi"/>
                <w:b/>
              </w:rPr>
              <w:t xml:space="preserve"> acu atá ar leibhéal a mbeifeá ag súil leis dá mbeadh an teanga  á labhairt mar ghnáthmhodh cumarsáide i suíomh neamhoideachasúil , ag tógáil san áireamh aois agus aon riachtanais speisialta oideachais atá ag an bpáiste agus go mbeadh an dóchúlacht go n-imeodh an líofacht luaite ar gcúl muna scaoilfí an páiste isteach i  scoil Ghaeilge.</w:t>
            </w:r>
          </w:p>
          <w:p w14:paraId="4954A2BA" w14:textId="77777777" w:rsidR="00251CBC" w:rsidRDefault="00251CBC" w:rsidP="007644A7">
            <w:pPr>
              <w:pStyle w:val="ListParagraph"/>
              <w:jc w:val="both"/>
            </w:pPr>
          </w:p>
          <w:p w14:paraId="7F3FB01F" w14:textId="77777777" w:rsidR="00251CBC" w:rsidRPr="00163FE9" w:rsidRDefault="00251CBC" w:rsidP="007644A7">
            <w:pPr>
              <w:pStyle w:val="Default"/>
              <w:ind w:left="928"/>
              <w:jc w:val="both"/>
              <w:rPr>
                <w:rFonts w:asciiTheme="minorHAnsi" w:hAnsiTheme="minorHAnsi"/>
              </w:rPr>
            </w:pPr>
          </w:p>
          <w:p w14:paraId="57E21EA6" w14:textId="091CA218" w:rsidR="00163FE9" w:rsidRDefault="00163FE9" w:rsidP="007644A7">
            <w:pPr>
              <w:pStyle w:val="Default"/>
              <w:numPr>
                <w:ilvl w:val="0"/>
                <w:numId w:val="35"/>
              </w:numPr>
              <w:jc w:val="both"/>
              <w:rPr>
                <w:rFonts w:asciiTheme="minorHAnsi" w:hAnsiTheme="minorHAnsi"/>
              </w:rPr>
            </w:pPr>
            <w:r>
              <w:rPr>
                <w:rFonts w:asciiTheme="minorHAnsi" w:hAnsiTheme="minorHAnsi"/>
                <w:b/>
              </w:rPr>
              <w:t xml:space="preserve">Siblín </w:t>
            </w:r>
            <w:r w:rsidRPr="00686DAD">
              <w:rPr>
                <w:rFonts w:asciiTheme="minorHAnsi" w:hAnsiTheme="minorHAnsi"/>
                <w:b/>
              </w:rPr>
              <w:t xml:space="preserve"> </w:t>
            </w:r>
            <w:r w:rsidRPr="004F5DD6">
              <w:rPr>
                <w:rFonts w:asciiTheme="minorHAnsi" w:hAnsiTheme="minorHAnsi"/>
              </w:rPr>
              <w:t xml:space="preserve">le dalta atá ag </w:t>
            </w:r>
            <w:r>
              <w:rPr>
                <w:rFonts w:asciiTheme="minorHAnsi" w:hAnsiTheme="minorHAnsi"/>
              </w:rPr>
              <w:t xml:space="preserve">freastal ar an scoil </w:t>
            </w:r>
            <w:r w:rsidRPr="004F5DD6">
              <w:rPr>
                <w:rFonts w:asciiTheme="minorHAnsi" w:hAnsiTheme="minorHAnsi"/>
              </w:rPr>
              <w:t xml:space="preserve"> a bheidh ceithre bliana d’aois ar a laghad , roimh 1 Bealtaine den scoilbhliain ina b</w:t>
            </w:r>
            <w:r>
              <w:rPr>
                <w:rFonts w:asciiTheme="minorHAnsi" w:hAnsiTheme="minorHAnsi"/>
              </w:rPr>
              <w:t>hfuil áit á lorg sa scoil dóibh</w:t>
            </w:r>
            <w:r w:rsidR="009223CC">
              <w:rPr>
                <w:rFonts w:asciiTheme="minorHAnsi" w:hAnsiTheme="minorHAnsi"/>
              </w:rPr>
              <w:t>.</w:t>
            </w:r>
          </w:p>
          <w:p w14:paraId="63D8FFB3" w14:textId="77777777" w:rsidR="00163FE9" w:rsidRDefault="00163FE9" w:rsidP="007644A7">
            <w:pPr>
              <w:pStyle w:val="ListParagraph"/>
              <w:jc w:val="both"/>
            </w:pPr>
          </w:p>
          <w:p w14:paraId="0171832C" w14:textId="756ADBB7" w:rsidR="00163FE9" w:rsidRPr="009223CC" w:rsidRDefault="00163FE9" w:rsidP="007644A7">
            <w:pPr>
              <w:pStyle w:val="Default"/>
              <w:numPr>
                <w:ilvl w:val="0"/>
                <w:numId w:val="35"/>
              </w:numPr>
              <w:jc w:val="both"/>
              <w:rPr>
                <w:rFonts w:asciiTheme="minorHAnsi" w:hAnsiTheme="minorHAnsi"/>
              </w:rPr>
            </w:pPr>
            <w:r w:rsidRPr="00163FE9">
              <w:rPr>
                <w:rFonts w:asciiTheme="minorHAnsi" w:hAnsiTheme="minorHAnsi"/>
                <w:b/>
              </w:rPr>
              <w:t xml:space="preserve">Siblín </w:t>
            </w:r>
            <w:r w:rsidRPr="00163FE9">
              <w:rPr>
                <w:rFonts w:asciiTheme="minorHAnsi" w:hAnsiTheme="minorHAnsi"/>
              </w:rPr>
              <w:t xml:space="preserve"> le hiardhalta a d’fhreastal ar an scoil ar feadh dhá bhliain ar a laghad a bheidh cei</w:t>
            </w:r>
            <w:r w:rsidR="000D2DD7">
              <w:rPr>
                <w:rFonts w:asciiTheme="minorHAnsi" w:hAnsiTheme="minorHAnsi"/>
              </w:rPr>
              <w:t>thre bliana d’aois ar a laghad ,</w:t>
            </w:r>
            <w:r w:rsidRPr="00163FE9">
              <w:rPr>
                <w:rFonts w:asciiTheme="minorHAnsi" w:hAnsiTheme="minorHAnsi"/>
              </w:rPr>
              <w:t xml:space="preserve"> roimh 1 Bealtaine den scoilbhliain ina b</w:t>
            </w:r>
            <w:r>
              <w:rPr>
                <w:rFonts w:asciiTheme="minorHAnsi" w:hAnsiTheme="minorHAnsi"/>
              </w:rPr>
              <w:t>hfuil áit á lorg sa scoil dóibh.</w:t>
            </w:r>
            <w:r w:rsidRPr="002B245C">
              <w:rPr>
                <w:rFonts w:asciiTheme="minorHAnsi" w:hAnsiTheme="minorHAnsi"/>
                <w:b/>
              </w:rPr>
              <w:t xml:space="preserve"> </w:t>
            </w:r>
          </w:p>
          <w:p w14:paraId="20D41946" w14:textId="77777777" w:rsidR="009223CC" w:rsidRDefault="009223CC" w:rsidP="007644A7">
            <w:pPr>
              <w:pStyle w:val="ListParagraph"/>
              <w:jc w:val="both"/>
            </w:pPr>
          </w:p>
          <w:p w14:paraId="38D97612" w14:textId="77777777" w:rsidR="009223CC" w:rsidRDefault="009223CC" w:rsidP="007644A7">
            <w:pPr>
              <w:pStyle w:val="Default"/>
              <w:numPr>
                <w:ilvl w:val="0"/>
                <w:numId w:val="35"/>
              </w:numPr>
              <w:jc w:val="both"/>
              <w:rPr>
                <w:rFonts w:asciiTheme="minorHAnsi" w:hAnsiTheme="minorHAnsi"/>
              </w:rPr>
            </w:pPr>
            <w:r w:rsidRPr="00163FE9">
              <w:rPr>
                <w:rFonts w:asciiTheme="minorHAnsi" w:hAnsiTheme="minorHAnsi"/>
                <w:b/>
              </w:rPr>
              <w:t>Páistí de chuid iarscoláirí na scoile</w:t>
            </w:r>
            <w:r w:rsidRPr="00163FE9">
              <w:rPr>
                <w:rFonts w:asciiTheme="minorHAnsi" w:hAnsiTheme="minorHAnsi"/>
              </w:rPr>
              <w:t xml:space="preserve"> ( Tuismitheoirí  &amp; Seantuismitheoirí) a bheidh ceithre bliana d’aois ar a laghad , roimh 1 Bealtaine den scoilbhliain ina bhfuil áit á lorg sa scoil dóibh,( uasmhéid de 25% de na spásanna atá ar fáil mar atá leagtha amach i bhfóg</w:t>
            </w:r>
            <w:r>
              <w:rPr>
                <w:rFonts w:asciiTheme="minorHAnsi" w:hAnsiTheme="minorHAnsi"/>
              </w:rPr>
              <w:t>ra iontrála bliantúil na scoil).</w:t>
            </w:r>
          </w:p>
          <w:p w14:paraId="778FFAF8" w14:textId="77777777" w:rsidR="009223CC" w:rsidRDefault="009223CC" w:rsidP="007644A7">
            <w:pPr>
              <w:pStyle w:val="ListParagraph"/>
              <w:jc w:val="both"/>
            </w:pPr>
          </w:p>
          <w:p w14:paraId="34665088" w14:textId="09936B81" w:rsidR="0063535F" w:rsidRPr="009223CC" w:rsidRDefault="00E82A14" w:rsidP="007644A7">
            <w:pPr>
              <w:pStyle w:val="Default"/>
              <w:numPr>
                <w:ilvl w:val="0"/>
                <w:numId w:val="35"/>
              </w:numPr>
              <w:jc w:val="both"/>
              <w:rPr>
                <w:rFonts w:asciiTheme="minorHAnsi" w:hAnsiTheme="minorHAnsi"/>
              </w:rPr>
            </w:pPr>
            <w:r w:rsidRPr="009223CC">
              <w:rPr>
                <w:rFonts w:asciiTheme="minorHAnsi" w:hAnsiTheme="minorHAnsi"/>
              </w:rPr>
              <w:t>Iarrthói</w:t>
            </w:r>
            <w:r w:rsidR="00536250" w:rsidRPr="009223CC">
              <w:rPr>
                <w:rFonts w:asciiTheme="minorHAnsi" w:hAnsiTheme="minorHAnsi"/>
              </w:rPr>
              <w:t>rí eile a fuaireamar roimh an dá</w:t>
            </w:r>
            <w:r w:rsidRPr="009223CC">
              <w:rPr>
                <w:rFonts w:asciiTheme="minorHAnsi" w:hAnsiTheme="minorHAnsi"/>
              </w:rPr>
              <w:t>ta deireanach d’iarratais de réir an fhógra bhliantúil a bheidh ceithre bliana d’aois ar a laghad , roimh an 1 Bealtaine den scoilbhliain ina bhfuil áit á lorg sa scoil dóibh.</w:t>
            </w:r>
          </w:p>
          <w:p w14:paraId="1974FAC2" w14:textId="77777777" w:rsidR="00032CFA" w:rsidRPr="004F5DD6" w:rsidRDefault="00032CFA" w:rsidP="007644A7">
            <w:pPr>
              <w:pStyle w:val="ListParagraph"/>
              <w:jc w:val="both"/>
              <w:rPr>
                <w:b/>
                <w:sz w:val="24"/>
                <w:szCs w:val="24"/>
              </w:rPr>
            </w:pPr>
          </w:p>
          <w:p w14:paraId="69C10FF7" w14:textId="77777777" w:rsidR="002A06F8" w:rsidRPr="00645A93" w:rsidRDefault="002A06F8" w:rsidP="007644A7">
            <w:pPr>
              <w:pStyle w:val="Default"/>
              <w:numPr>
                <w:ilvl w:val="0"/>
                <w:numId w:val="35"/>
              </w:numPr>
              <w:jc w:val="both"/>
              <w:rPr>
                <w:rFonts w:asciiTheme="minorHAnsi" w:hAnsiTheme="minorHAnsi"/>
              </w:rPr>
            </w:pPr>
            <w:r>
              <w:rPr>
                <w:rFonts w:asciiTheme="minorHAnsi" w:hAnsiTheme="minorHAnsi"/>
                <w:b/>
              </w:rPr>
              <w:t>Siblín</w:t>
            </w:r>
            <w:r w:rsidRPr="004F5DD6">
              <w:rPr>
                <w:rFonts w:asciiTheme="minorHAnsi" w:hAnsiTheme="minorHAnsi"/>
              </w:rPr>
              <w:t xml:space="preserve"> le dalta atá ag </w:t>
            </w:r>
            <w:r>
              <w:rPr>
                <w:rFonts w:asciiTheme="minorHAnsi" w:hAnsiTheme="minorHAnsi"/>
              </w:rPr>
              <w:t xml:space="preserve">freastal ar an scoil </w:t>
            </w:r>
            <w:r w:rsidRPr="004F5DD6">
              <w:rPr>
                <w:rFonts w:asciiTheme="minorHAnsi" w:hAnsiTheme="minorHAnsi"/>
              </w:rPr>
              <w:t xml:space="preserve"> a bheidh ceithre bliana d’aois ar a laghad , </w:t>
            </w:r>
            <w:r w:rsidRPr="00367E7B">
              <w:rPr>
                <w:rFonts w:asciiTheme="minorHAnsi" w:hAnsiTheme="minorHAnsi"/>
                <w:i/>
              </w:rPr>
              <w:t>tar éis  1 Bealtaine</w:t>
            </w:r>
            <w:r w:rsidRPr="004F5DD6">
              <w:rPr>
                <w:rFonts w:asciiTheme="minorHAnsi" w:hAnsiTheme="minorHAnsi"/>
              </w:rPr>
              <w:t xml:space="preserve"> ach roimh an 1 Mean Fomhair  den scoilbhliain ina b</w:t>
            </w:r>
            <w:r>
              <w:rPr>
                <w:rFonts w:asciiTheme="minorHAnsi" w:hAnsiTheme="minorHAnsi"/>
              </w:rPr>
              <w:t>hfuil áit á lorg sa scoil dóibh</w:t>
            </w:r>
            <w:r w:rsidRPr="002B245C">
              <w:rPr>
                <w:rFonts w:asciiTheme="minorHAnsi" w:hAnsiTheme="minorHAnsi"/>
              </w:rPr>
              <w:t xml:space="preserve"> </w:t>
            </w:r>
            <w:r>
              <w:rPr>
                <w:rFonts w:asciiTheme="minorHAnsi" w:hAnsiTheme="minorHAnsi"/>
              </w:rPr>
              <w:t>dóibh</w:t>
            </w:r>
            <w:r w:rsidRPr="002B245C">
              <w:rPr>
                <w:rFonts w:asciiTheme="minorHAnsi" w:hAnsiTheme="minorHAnsi"/>
              </w:rPr>
              <w:t xml:space="preserve"> </w:t>
            </w:r>
            <w:r w:rsidRPr="002B245C">
              <w:rPr>
                <w:rFonts w:asciiTheme="minorHAnsi" w:hAnsiTheme="minorHAnsi"/>
                <w:b/>
              </w:rPr>
              <w:t>go bhfuil leibhéal líofachta</w:t>
            </w:r>
            <w:r>
              <w:rPr>
                <w:rFonts w:asciiTheme="minorHAnsi" w:hAnsiTheme="minorHAnsi"/>
                <w:b/>
              </w:rPr>
              <w:t xml:space="preserve"> sa Ghaeilge</w:t>
            </w:r>
            <w:r w:rsidRPr="002B245C">
              <w:rPr>
                <w:rFonts w:asciiTheme="minorHAnsi" w:hAnsiTheme="minorHAnsi"/>
                <w:b/>
              </w:rPr>
              <w:t xml:space="preserve"> </w:t>
            </w:r>
            <w:r w:rsidRPr="002B245C">
              <w:rPr>
                <w:rFonts w:asciiTheme="minorHAnsi" w:hAnsiTheme="minorHAnsi"/>
                <w:b/>
              </w:rPr>
              <w:lastRenderedPageBreak/>
              <w:t>acu atá ar leibhéal a mbeifeá ag súil leis dá mbeadh an teanga  á labhairt mar ghnáthmhodh cumarsáide i suíomh neamhoideachasúil , ag tógáil san áireamh aois agus aon riachtanais speisialta oideachais atá ag an bpáiste agus go mbeadh an dóchúlacht go n-imeodh an líofacht luaite ar gcúl muna scaoilfí an páiste isteach i  scoil Ghaeilge.</w:t>
            </w:r>
          </w:p>
          <w:p w14:paraId="10DEF4B6" w14:textId="77777777" w:rsidR="00645A93" w:rsidRDefault="00645A93" w:rsidP="007644A7">
            <w:pPr>
              <w:pStyle w:val="ListParagraph"/>
              <w:jc w:val="both"/>
            </w:pPr>
          </w:p>
          <w:p w14:paraId="497B0E43" w14:textId="77777777" w:rsidR="00645A93" w:rsidRDefault="00645A93" w:rsidP="007644A7">
            <w:pPr>
              <w:pStyle w:val="Default"/>
              <w:ind w:left="928"/>
              <w:jc w:val="both"/>
              <w:rPr>
                <w:rFonts w:asciiTheme="minorHAnsi" w:hAnsiTheme="minorHAnsi"/>
              </w:rPr>
            </w:pPr>
          </w:p>
          <w:p w14:paraId="4E3D197B" w14:textId="77777777" w:rsidR="002A06F8" w:rsidRPr="00645A93" w:rsidRDefault="002A06F8" w:rsidP="007644A7">
            <w:pPr>
              <w:pStyle w:val="Default"/>
              <w:numPr>
                <w:ilvl w:val="0"/>
                <w:numId w:val="35"/>
              </w:numPr>
              <w:jc w:val="both"/>
              <w:rPr>
                <w:rFonts w:asciiTheme="minorHAnsi" w:hAnsiTheme="minorHAnsi"/>
              </w:rPr>
            </w:pPr>
            <w:r w:rsidRPr="009223CC">
              <w:rPr>
                <w:rFonts w:asciiTheme="minorHAnsi" w:hAnsiTheme="minorHAnsi"/>
                <w:b/>
              </w:rPr>
              <w:t>Siblín</w:t>
            </w:r>
            <w:r w:rsidRPr="009223CC">
              <w:rPr>
                <w:rFonts w:asciiTheme="minorHAnsi" w:hAnsiTheme="minorHAnsi"/>
              </w:rPr>
              <w:t xml:space="preserve">  le hiardhalta a d’fhreastal ar an scoil ar feadh dhá bhliain ar a laghad a bheidh ceithre bliana d’aois ar a laghad , </w:t>
            </w:r>
            <w:r w:rsidRPr="009223CC">
              <w:rPr>
                <w:rFonts w:asciiTheme="minorHAnsi" w:hAnsiTheme="minorHAnsi"/>
                <w:i/>
              </w:rPr>
              <w:t>tar éis  1 Bealtaine</w:t>
            </w:r>
            <w:r w:rsidRPr="009223CC">
              <w:rPr>
                <w:rFonts w:asciiTheme="minorHAnsi" w:hAnsiTheme="minorHAnsi"/>
              </w:rPr>
              <w:t xml:space="preserve"> ach roimh an 1 Mean Fomhair den scoilbhliain ina b</w:t>
            </w:r>
            <w:r>
              <w:rPr>
                <w:rFonts w:asciiTheme="minorHAnsi" w:hAnsiTheme="minorHAnsi"/>
              </w:rPr>
              <w:t>hfuil áit á lorg sa scoil dóibh</w:t>
            </w:r>
            <w:r w:rsidRPr="002B245C">
              <w:rPr>
                <w:rFonts w:asciiTheme="minorHAnsi" w:hAnsiTheme="minorHAnsi"/>
                <w:b/>
              </w:rPr>
              <w:t xml:space="preserve"> go bhfuil leibhéal líofachta</w:t>
            </w:r>
            <w:r>
              <w:rPr>
                <w:rFonts w:asciiTheme="minorHAnsi" w:hAnsiTheme="minorHAnsi"/>
                <w:b/>
              </w:rPr>
              <w:t xml:space="preserve"> sa Ghaeilge</w:t>
            </w:r>
            <w:r w:rsidRPr="002B245C">
              <w:rPr>
                <w:rFonts w:asciiTheme="minorHAnsi" w:hAnsiTheme="minorHAnsi"/>
                <w:b/>
              </w:rPr>
              <w:t xml:space="preserve"> acu atá ar leibhéal a mbeifeá ag súil leis dá mbeadh an teanga  á labhairt mar ghnáthmhodh cumarsáide i suíomh neamhoideachasúil , ag tógáil san áireamh aois agus aon riachtanais speisialta oideachais atá ag an bpáiste agus go mbeadh an dóchúlacht go n-imeodh an líofacht luaite ar gcúl muna scaoilfí an páiste isteach i  scoil Ghaeilge.</w:t>
            </w:r>
          </w:p>
          <w:p w14:paraId="545EB1D3" w14:textId="77777777" w:rsidR="00645A93" w:rsidRDefault="00645A93" w:rsidP="007644A7">
            <w:pPr>
              <w:pStyle w:val="Default"/>
              <w:ind w:left="928"/>
              <w:jc w:val="both"/>
              <w:rPr>
                <w:rFonts w:asciiTheme="minorHAnsi" w:hAnsiTheme="minorHAnsi"/>
              </w:rPr>
            </w:pPr>
          </w:p>
          <w:p w14:paraId="6B7483E0" w14:textId="64247DC9" w:rsidR="002A06F8" w:rsidRPr="00645A93" w:rsidRDefault="002A06F8" w:rsidP="007644A7">
            <w:pPr>
              <w:pStyle w:val="Default"/>
              <w:numPr>
                <w:ilvl w:val="0"/>
                <w:numId w:val="35"/>
              </w:numPr>
              <w:jc w:val="both"/>
              <w:rPr>
                <w:rFonts w:asciiTheme="minorHAnsi" w:hAnsiTheme="minorHAnsi"/>
              </w:rPr>
            </w:pPr>
            <w:r w:rsidRPr="009223CC">
              <w:rPr>
                <w:rFonts w:asciiTheme="minorHAnsi" w:hAnsiTheme="minorHAnsi"/>
                <w:b/>
              </w:rPr>
              <w:t xml:space="preserve">Páistí de chuid iarscoláirí na scoile ( Tuismitheoirí  &amp; Seantuismitheoirí) </w:t>
            </w:r>
            <w:r w:rsidRPr="009223CC">
              <w:rPr>
                <w:rFonts w:asciiTheme="minorHAnsi" w:hAnsiTheme="minorHAnsi"/>
              </w:rPr>
              <w:t xml:space="preserve">a bheidh ceithre bliana d’aois ar a laghad </w:t>
            </w:r>
            <w:r w:rsidRPr="009223CC">
              <w:rPr>
                <w:rFonts w:asciiTheme="minorHAnsi" w:hAnsiTheme="minorHAnsi"/>
                <w:i/>
              </w:rPr>
              <w:t>, tar éis  1ú  Bealtaine</w:t>
            </w:r>
            <w:r w:rsidRPr="009223CC">
              <w:rPr>
                <w:rFonts w:asciiTheme="minorHAnsi" w:hAnsiTheme="minorHAnsi"/>
              </w:rPr>
              <w:t xml:space="preserve"> ach roimh 1ú Meán Fómhair den scoilbhliain ina b</w:t>
            </w:r>
            <w:r w:rsidR="00251CBC">
              <w:rPr>
                <w:rFonts w:asciiTheme="minorHAnsi" w:hAnsiTheme="minorHAnsi"/>
              </w:rPr>
              <w:t>hfuil áit á lorg sa scoil dóibh</w:t>
            </w:r>
            <w:r w:rsidRPr="009223CC">
              <w:rPr>
                <w:rFonts w:asciiTheme="minorHAnsi" w:hAnsiTheme="minorHAnsi"/>
              </w:rPr>
              <w:t xml:space="preserve"> (uasmhéid de 25% de na spásanna atá ar fáil mar atá leagtha amach i bhfóg</w:t>
            </w:r>
            <w:r w:rsidR="00251CBC">
              <w:rPr>
                <w:rFonts w:asciiTheme="minorHAnsi" w:hAnsiTheme="minorHAnsi"/>
              </w:rPr>
              <w:t>ra iontrála bliantúil na scoil)</w:t>
            </w:r>
            <w:r w:rsidRPr="002B245C">
              <w:rPr>
                <w:rFonts w:asciiTheme="minorHAnsi" w:hAnsiTheme="minorHAnsi"/>
                <w:b/>
              </w:rPr>
              <w:t xml:space="preserve"> go bhfuil leibhéal líofachta</w:t>
            </w:r>
            <w:r>
              <w:rPr>
                <w:rFonts w:asciiTheme="minorHAnsi" w:hAnsiTheme="minorHAnsi"/>
                <w:b/>
              </w:rPr>
              <w:t xml:space="preserve"> sa Ghaeilge</w:t>
            </w:r>
            <w:r w:rsidRPr="002B245C">
              <w:rPr>
                <w:rFonts w:asciiTheme="minorHAnsi" w:hAnsiTheme="minorHAnsi"/>
                <w:b/>
              </w:rPr>
              <w:t xml:space="preserve"> acu atá ar leibhéal a mbeifeá ag súil leis dá mbeadh an teanga  á labhairt mar ghnáthmhodh cumars</w:t>
            </w:r>
            <w:r w:rsidR="003A55BC">
              <w:rPr>
                <w:rFonts w:asciiTheme="minorHAnsi" w:hAnsiTheme="minorHAnsi"/>
                <w:b/>
              </w:rPr>
              <w:t>áide i suíomh neamhoideachasúil</w:t>
            </w:r>
            <w:r w:rsidRPr="002B245C">
              <w:rPr>
                <w:rFonts w:asciiTheme="minorHAnsi" w:hAnsiTheme="minorHAnsi"/>
                <w:b/>
              </w:rPr>
              <w:t>, ag tógáil san áireamh aois agus aon riachtanais speisialta oideachais atá ag an bpáiste agus go mbeadh an dóchúlacht go n-imeodh an líofacht luaite ar gcúl muna scaoilfí an páiste isteach i  scoil Ghaeilge.</w:t>
            </w:r>
          </w:p>
          <w:p w14:paraId="49232FB2" w14:textId="77777777" w:rsidR="00645A93" w:rsidRDefault="00645A93" w:rsidP="007644A7">
            <w:pPr>
              <w:pStyle w:val="ListParagraph"/>
              <w:jc w:val="both"/>
            </w:pPr>
          </w:p>
          <w:p w14:paraId="4FD8BEF9" w14:textId="77777777" w:rsidR="00645A93" w:rsidRDefault="00645A93" w:rsidP="007644A7">
            <w:pPr>
              <w:pStyle w:val="Default"/>
              <w:ind w:left="928"/>
              <w:jc w:val="both"/>
              <w:rPr>
                <w:rFonts w:asciiTheme="minorHAnsi" w:hAnsiTheme="minorHAnsi"/>
              </w:rPr>
            </w:pPr>
          </w:p>
          <w:p w14:paraId="02362501" w14:textId="1DA8F8EC" w:rsidR="002A06F8" w:rsidRPr="00645A93" w:rsidRDefault="002A06F8" w:rsidP="007644A7">
            <w:pPr>
              <w:pStyle w:val="Default"/>
              <w:numPr>
                <w:ilvl w:val="0"/>
                <w:numId w:val="35"/>
              </w:numPr>
              <w:jc w:val="both"/>
              <w:rPr>
                <w:rFonts w:asciiTheme="minorHAnsi" w:hAnsiTheme="minorHAnsi"/>
              </w:rPr>
            </w:pPr>
            <w:r w:rsidRPr="009223CC">
              <w:rPr>
                <w:rFonts w:asciiTheme="minorHAnsi" w:hAnsiTheme="minorHAnsi"/>
              </w:rPr>
              <w:t xml:space="preserve">Páistí a bheidh ceithre bliana d’aois ar a laghad  </w:t>
            </w:r>
            <w:r w:rsidRPr="009223CC">
              <w:rPr>
                <w:rFonts w:asciiTheme="minorHAnsi" w:hAnsiTheme="minorHAnsi"/>
                <w:i/>
              </w:rPr>
              <w:t>tar éis an 1ú Bealtaine</w:t>
            </w:r>
            <w:r w:rsidRPr="009223CC">
              <w:rPr>
                <w:rFonts w:asciiTheme="minorHAnsi" w:hAnsiTheme="minorHAnsi"/>
              </w:rPr>
              <w:t xml:space="preserve"> ach roimh an 1 Mean Fómhair den scoilbhliain ina bhfuil áit a lorg sa scoil dóibh</w:t>
            </w:r>
            <w:r w:rsidRPr="009223CC">
              <w:rPr>
                <w:rFonts w:asciiTheme="minorHAnsi" w:hAnsiTheme="minorHAnsi"/>
                <w:b/>
              </w:rPr>
              <w:t xml:space="preserve"> go bhfuil leibhéal líofachta acu atá ar leibhéal a mbeifeá ag súil leis dá mbeadh an teanga  á labhairt mar ghnáthmhodh cumars</w:t>
            </w:r>
            <w:r w:rsidR="003A55BC">
              <w:rPr>
                <w:rFonts w:asciiTheme="minorHAnsi" w:hAnsiTheme="minorHAnsi"/>
                <w:b/>
              </w:rPr>
              <w:t>áide i suíomh neamhoideachasúil</w:t>
            </w:r>
            <w:r w:rsidRPr="009223CC">
              <w:rPr>
                <w:rFonts w:asciiTheme="minorHAnsi" w:hAnsiTheme="minorHAnsi"/>
                <w:b/>
              </w:rPr>
              <w:t>, ag tógáil san áireamh aois agus aon riachtanais speisialta oideachais atá ag an bpáiste agus go mbeadh an dóchúlacht go n-imeodh an líofacht luaite ar gcúl muna scaoilfí an páiste isteach i scoil Ghaeilge.</w:t>
            </w:r>
          </w:p>
          <w:p w14:paraId="65E9A650" w14:textId="77777777" w:rsidR="00645A93" w:rsidRPr="005626AA" w:rsidRDefault="00645A93" w:rsidP="007644A7">
            <w:pPr>
              <w:pStyle w:val="Default"/>
              <w:ind w:left="928"/>
              <w:jc w:val="both"/>
              <w:rPr>
                <w:rFonts w:asciiTheme="minorHAnsi" w:hAnsiTheme="minorHAnsi"/>
              </w:rPr>
            </w:pPr>
          </w:p>
          <w:p w14:paraId="6BB32667" w14:textId="33A3EA38" w:rsidR="005626AA" w:rsidRDefault="005626AA" w:rsidP="007644A7">
            <w:pPr>
              <w:pStyle w:val="Default"/>
              <w:numPr>
                <w:ilvl w:val="0"/>
                <w:numId w:val="35"/>
              </w:numPr>
              <w:jc w:val="both"/>
              <w:rPr>
                <w:rFonts w:asciiTheme="minorHAnsi" w:hAnsiTheme="minorHAnsi"/>
              </w:rPr>
            </w:pPr>
            <w:r>
              <w:rPr>
                <w:rFonts w:asciiTheme="minorHAnsi" w:hAnsiTheme="minorHAnsi"/>
                <w:b/>
              </w:rPr>
              <w:t>Siblín</w:t>
            </w:r>
            <w:r w:rsidRPr="004F5DD6">
              <w:rPr>
                <w:rFonts w:asciiTheme="minorHAnsi" w:hAnsiTheme="minorHAnsi"/>
              </w:rPr>
              <w:t xml:space="preserve"> le dalta atá ag </w:t>
            </w:r>
            <w:r>
              <w:rPr>
                <w:rFonts w:asciiTheme="minorHAnsi" w:hAnsiTheme="minorHAnsi"/>
              </w:rPr>
              <w:t xml:space="preserve">freastal ar an scoil </w:t>
            </w:r>
            <w:r w:rsidRPr="004F5DD6">
              <w:rPr>
                <w:rFonts w:asciiTheme="minorHAnsi" w:hAnsiTheme="minorHAnsi"/>
              </w:rPr>
              <w:t xml:space="preserve"> a bheidh ceithre bliana d’aois ar a laghad , </w:t>
            </w:r>
            <w:r w:rsidRPr="00367E7B">
              <w:rPr>
                <w:rFonts w:asciiTheme="minorHAnsi" w:hAnsiTheme="minorHAnsi"/>
                <w:i/>
              </w:rPr>
              <w:t>tar éis  1 Bealtaine</w:t>
            </w:r>
            <w:r w:rsidRPr="004F5DD6">
              <w:rPr>
                <w:rFonts w:asciiTheme="minorHAnsi" w:hAnsiTheme="minorHAnsi"/>
              </w:rPr>
              <w:t xml:space="preserve"> ach roimh an 1 Mean Fomhair  den scoilbhliain ina b</w:t>
            </w:r>
            <w:r>
              <w:rPr>
                <w:rFonts w:asciiTheme="minorHAnsi" w:hAnsiTheme="minorHAnsi"/>
              </w:rPr>
              <w:t>hfuil áit á lorg sa scoil dóibh</w:t>
            </w:r>
            <w:r w:rsidRPr="002B245C">
              <w:rPr>
                <w:rFonts w:asciiTheme="minorHAnsi" w:hAnsiTheme="minorHAnsi"/>
              </w:rPr>
              <w:t xml:space="preserve"> </w:t>
            </w:r>
            <w:r>
              <w:rPr>
                <w:rFonts w:asciiTheme="minorHAnsi" w:hAnsiTheme="minorHAnsi"/>
              </w:rPr>
              <w:t>dóibh</w:t>
            </w:r>
          </w:p>
          <w:p w14:paraId="05DA0B77" w14:textId="77777777" w:rsidR="00645A93" w:rsidRDefault="00645A93" w:rsidP="007644A7">
            <w:pPr>
              <w:pStyle w:val="ListParagraph"/>
              <w:jc w:val="both"/>
            </w:pPr>
          </w:p>
          <w:p w14:paraId="4F9E456B" w14:textId="77777777" w:rsidR="00645A93" w:rsidRDefault="00645A93" w:rsidP="007644A7">
            <w:pPr>
              <w:pStyle w:val="Default"/>
              <w:ind w:left="928"/>
              <w:jc w:val="both"/>
              <w:rPr>
                <w:rFonts w:asciiTheme="minorHAnsi" w:hAnsiTheme="minorHAnsi"/>
              </w:rPr>
            </w:pPr>
          </w:p>
          <w:p w14:paraId="122D3BD4" w14:textId="78328A7A" w:rsidR="005626AA" w:rsidRDefault="005626AA" w:rsidP="007644A7">
            <w:pPr>
              <w:pStyle w:val="Default"/>
              <w:numPr>
                <w:ilvl w:val="0"/>
                <w:numId w:val="35"/>
              </w:numPr>
              <w:jc w:val="both"/>
              <w:rPr>
                <w:rFonts w:asciiTheme="minorHAnsi" w:hAnsiTheme="minorHAnsi"/>
              </w:rPr>
            </w:pPr>
            <w:r w:rsidRPr="009223CC">
              <w:rPr>
                <w:rFonts w:asciiTheme="minorHAnsi" w:hAnsiTheme="minorHAnsi"/>
                <w:b/>
              </w:rPr>
              <w:t>Siblín</w:t>
            </w:r>
            <w:r w:rsidRPr="009223CC">
              <w:rPr>
                <w:rFonts w:asciiTheme="minorHAnsi" w:hAnsiTheme="minorHAnsi"/>
              </w:rPr>
              <w:t xml:space="preserve">  le hiardhalta a d’fhreastal ar an scoil ar feadh dhá bhliain ar a laghad a </w:t>
            </w:r>
            <w:r w:rsidRPr="009223CC">
              <w:rPr>
                <w:rFonts w:asciiTheme="minorHAnsi" w:hAnsiTheme="minorHAnsi"/>
              </w:rPr>
              <w:lastRenderedPageBreak/>
              <w:t xml:space="preserve">bheidh ceithre bliana d’aois ar a laghad , </w:t>
            </w:r>
            <w:r w:rsidRPr="009223CC">
              <w:rPr>
                <w:rFonts w:asciiTheme="minorHAnsi" w:hAnsiTheme="minorHAnsi"/>
                <w:i/>
              </w:rPr>
              <w:t>tar éis  1 Bealtaine</w:t>
            </w:r>
            <w:r w:rsidRPr="009223CC">
              <w:rPr>
                <w:rFonts w:asciiTheme="minorHAnsi" w:hAnsiTheme="minorHAnsi"/>
              </w:rPr>
              <w:t xml:space="preserve"> ach roimh an 1 Mean Fomhair den scoilbhliain ina b</w:t>
            </w:r>
            <w:r>
              <w:rPr>
                <w:rFonts w:asciiTheme="minorHAnsi" w:hAnsiTheme="minorHAnsi"/>
              </w:rPr>
              <w:t>hfuil áit á lorg sa scoil dóibh</w:t>
            </w:r>
          </w:p>
          <w:p w14:paraId="18F695CC" w14:textId="77777777" w:rsidR="00645A93" w:rsidRDefault="00645A93" w:rsidP="007644A7">
            <w:pPr>
              <w:pStyle w:val="Default"/>
              <w:ind w:left="928"/>
              <w:jc w:val="both"/>
              <w:rPr>
                <w:rFonts w:asciiTheme="minorHAnsi" w:hAnsiTheme="minorHAnsi"/>
              </w:rPr>
            </w:pPr>
          </w:p>
          <w:p w14:paraId="45F76B46" w14:textId="53845D36" w:rsidR="005626AA" w:rsidRDefault="005626AA" w:rsidP="007644A7">
            <w:pPr>
              <w:pStyle w:val="Default"/>
              <w:numPr>
                <w:ilvl w:val="0"/>
                <w:numId w:val="35"/>
              </w:numPr>
              <w:jc w:val="both"/>
              <w:rPr>
                <w:rFonts w:asciiTheme="minorHAnsi" w:hAnsiTheme="minorHAnsi"/>
              </w:rPr>
            </w:pPr>
            <w:r w:rsidRPr="009223CC">
              <w:rPr>
                <w:rFonts w:asciiTheme="minorHAnsi" w:hAnsiTheme="minorHAnsi"/>
                <w:b/>
              </w:rPr>
              <w:t xml:space="preserve">Páistí de chuid iarscoláirí na scoile ( Tuismitheoirí  &amp; Seantuismitheoirí) </w:t>
            </w:r>
            <w:r w:rsidRPr="009223CC">
              <w:rPr>
                <w:rFonts w:asciiTheme="minorHAnsi" w:hAnsiTheme="minorHAnsi"/>
              </w:rPr>
              <w:t xml:space="preserve">a bheidh ceithre bliana d’aois ar a laghad </w:t>
            </w:r>
            <w:r w:rsidRPr="009223CC">
              <w:rPr>
                <w:rFonts w:asciiTheme="minorHAnsi" w:hAnsiTheme="minorHAnsi"/>
                <w:i/>
              </w:rPr>
              <w:t>, tar éis  1ú  Bealtaine</w:t>
            </w:r>
            <w:r w:rsidRPr="009223CC">
              <w:rPr>
                <w:rFonts w:asciiTheme="minorHAnsi" w:hAnsiTheme="minorHAnsi"/>
              </w:rPr>
              <w:t xml:space="preserve"> ach roimh 1ú Meán Fómhair den scoilbhliain ina bhfuil áit á lorg sa scoil dóibh. (uasmhéid de 25% de na spásanna atá ar fáil mar atá leagtha amach i bhfógra iontrála bliantúil na scoil).</w:t>
            </w:r>
            <w:r>
              <w:rPr>
                <w:rFonts w:asciiTheme="minorHAnsi" w:hAnsiTheme="minorHAnsi"/>
              </w:rPr>
              <w:t xml:space="preserve"> </w:t>
            </w:r>
          </w:p>
          <w:p w14:paraId="36567E6F" w14:textId="77777777" w:rsidR="00645A93" w:rsidRDefault="00645A93" w:rsidP="007644A7">
            <w:pPr>
              <w:pStyle w:val="ListParagraph"/>
              <w:jc w:val="both"/>
            </w:pPr>
          </w:p>
          <w:p w14:paraId="46DD641D" w14:textId="77777777" w:rsidR="00645A93" w:rsidRDefault="00645A93" w:rsidP="007644A7">
            <w:pPr>
              <w:pStyle w:val="Default"/>
              <w:ind w:left="928"/>
              <w:jc w:val="both"/>
              <w:rPr>
                <w:rFonts w:asciiTheme="minorHAnsi" w:hAnsiTheme="minorHAnsi"/>
              </w:rPr>
            </w:pPr>
          </w:p>
          <w:p w14:paraId="12B7189C" w14:textId="77777777" w:rsidR="000F7737" w:rsidRDefault="002A06F8" w:rsidP="007644A7">
            <w:pPr>
              <w:pStyle w:val="Default"/>
              <w:numPr>
                <w:ilvl w:val="0"/>
                <w:numId w:val="35"/>
              </w:numPr>
              <w:jc w:val="both"/>
              <w:rPr>
                <w:rFonts w:asciiTheme="minorHAnsi" w:hAnsiTheme="minorHAnsi"/>
                <w:b/>
              </w:rPr>
            </w:pPr>
            <w:r w:rsidRPr="00377369">
              <w:rPr>
                <w:rFonts w:asciiTheme="minorHAnsi" w:hAnsiTheme="minorHAnsi"/>
                <w:b/>
              </w:rPr>
              <w:t>Iarrthóirí eile a fuaireamar roimh an dáta deireanach d’iarratais de réir an fhógra bhliantúil a bheidh ceithre bliana d’aois ar a laghad , tar éis  an 1ú Bealtaine  ach roimh 1ú Meán Fomhair den scoilbhliain ina bhfuil áit á lorg sa scoil dóibh.</w:t>
            </w:r>
          </w:p>
          <w:p w14:paraId="2F3D3042" w14:textId="77777777" w:rsidR="00645A93" w:rsidRDefault="00645A93" w:rsidP="007644A7">
            <w:pPr>
              <w:pStyle w:val="Default"/>
              <w:ind w:left="928"/>
              <w:jc w:val="both"/>
              <w:rPr>
                <w:rFonts w:asciiTheme="minorHAnsi" w:hAnsiTheme="minorHAnsi"/>
                <w:b/>
              </w:rPr>
            </w:pPr>
          </w:p>
          <w:p w14:paraId="7BC4B583" w14:textId="1537CF5F" w:rsidR="00032CFA" w:rsidRPr="000F7737" w:rsidRDefault="00377369" w:rsidP="007644A7">
            <w:pPr>
              <w:pStyle w:val="Default"/>
              <w:numPr>
                <w:ilvl w:val="0"/>
                <w:numId w:val="35"/>
              </w:numPr>
              <w:jc w:val="both"/>
              <w:rPr>
                <w:rFonts w:asciiTheme="minorHAnsi" w:hAnsiTheme="minorHAnsi"/>
                <w:b/>
              </w:rPr>
            </w:pPr>
            <w:r w:rsidRPr="000F7737">
              <w:rPr>
                <w:rFonts w:asciiTheme="minorHAnsi" w:hAnsiTheme="minorHAnsi"/>
              </w:rPr>
              <w:t>Iarrataisí dheireanacha</w:t>
            </w:r>
          </w:p>
          <w:p w14:paraId="191B39EB" w14:textId="77777777" w:rsidR="000F7737" w:rsidRDefault="000F7737" w:rsidP="007644A7">
            <w:pPr>
              <w:pStyle w:val="Default"/>
              <w:jc w:val="both"/>
              <w:rPr>
                <w:rFonts w:asciiTheme="minorHAnsi" w:hAnsiTheme="minorHAnsi"/>
                <w:b/>
              </w:rPr>
            </w:pPr>
          </w:p>
          <w:p w14:paraId="2309BFD9" w14:textId="2EEC2C2F" w:rsidR="008B04A1" w:rsidRPr="004F5DD6" w:rsidRDefault="00251CBC" w:rsidP="007644A7">
            <w:pPr>
              <w:pStyle w:val="Default"/>
              <w:jc w:val="both"/>
              <w:rPr>
                <w:rFonts w:asciiTheme="minorHAnsi" w:hAnsiTheme="minorHAnsi"/>
              </w:rPr>
            </w:pPr>
            <w:r>
              <w:rPr>
                <w:rFonts w:asciiTheme="minorHAnsi" w:hAnsiTheme="minorHAnsi"/>
              </w:rPr>
              <w:t>Nóta: Sa gc</w:t>
            </w:r>
            <w:r w:rsidR="008B04A1" w:rsidRPr="004F5DD6">
              <w:rPr>
                <w:rFonts w:asciiTheme="minorHAnsi" w:hAnsiTheme="minorHAnsi"/>
              </w:rPr>
              <w:t>ás gur mian le tuismitheoirí</w:t>
            </w:r>
            <w:r w:rsidR="00377369">
              <w:rPr>
                <w:rFonts w:asciiTheme="minorHAnsi" w:hAnsiTheme="minorHAnsi"/>
              </w:rPr>
              <w:t xml:space="preserve">/caomhnóirí </w:t>
            </w:r>
            <w:r w:rsidR="008B04A1" w:rsidRPr="004F5DD6">
              <w:rPr>
                <w:rFonts w:asciiTheme="minorHAnsi" w:hAnsiTheme="minorHAnsi"/>
              </w:rPr>
              <w:t xml:space="preserve"> go n-áireofaí a bpáiste mar pháiste a bhfuil leibhéal líofachta</w:t>
            </w:r>
            <w:r w:rsidR="00377369">
              <w:rPr>
                <w:rFonts w:asciiTheme="minorHAnsi" w:hAnsiTheme="minorHAnsi"/>
              </w:rPr>
              <w:t xml:space="preserve"> sroichte aige/ aici sa nGaeilge</w:t>
            </w:r>
            <w:r w:rsidR="008B04A1" w:rsidRPr="004F5DD6">
              <w:rPr>
                <w:rFonts w:asciiTheme="minorHAnsi" w:hAnsiTheme="minorHAnsi"/>
              </w:rPr>
              <w:t xml:space="preserve"> tabharfar cuireadh don tuismitheoir fianaise a chur ar fáil chun an líofacht sin a léiriú </w:t>
            </w:r>
            <w:r w:rsidR="00DE5826">
              <w:rPr>
                <w:rFonts w:asciiTheme="minorHAnsi" w:hAnsiTheme="minorHAnsi"/>
              </w:rPr>
              <w:t>don Príomhoide</w:t>
            </w:r>
            <w:r w:rsidR="008B04A1" w:rsidRPr="004F5DD6">
              <w:rPr>
                <w:rFonts w:asciiTheme="minorHAnsi" w:hAnsiTheme="minorHAnsi"/>
              </w:rPr>
              <w:t>. Is gá an fhianaise sin a</w:t>
            </w:r>
            <w:r w:rsidR="007644A7">
              <w:rPr>
                <w:rFonts w:asciiTheme="minorHAnsi" w:hAnsiTheme="minorHAnsi"/>
              </w:rPr>
              <w:t xml:space="preserve"> chur ar fáil leis an iarratas</w:t>
            </w:r>
            <w:r w:rsidR="004A42BE">
              <w:rPr>
                <w:rFonts w:asciiTheme="minorHAnsi" w:hAnsiTheme="minorHAnsi"/>
              </w:rPr>
              <w:t xml:space="preserve">. </w:t>
            </w:r>
            <w:r w:rsidR="007644A7">
              <w:rPr>
                <w:rFonts w:asciiTheme="minorHAnsi" w:hAnsiTheme="minorHAnsi"/>
              </w:rPr>
              <w:t xml:space="preserve"> </w:t>
            </w:r>
            <w:r w:rsidR="004A42BE">
              <w:rPr>
                <w:rFonts w:asciiTheme="minorHAnsi" w:hAnsiTheme="minorHAnsi"/>
              </w:rPr>
              <w:t>Má lorgaíonn  tuismitheoirí cruinniú sa scoil chun fianaise a chur ar fáil  ,</w:t>
            </w:r>
            <w:r w:rsidR="00DE5826">
              <w:rPr>
                <w:rFonts w:asciiTheme="minorHAnsi" w:hAnsiTheme="minorHAnsi"/>
              </w:rPr>
              <w:t xml:space="preserve"> tabharfaí an Príomhoide</w:t>
            </w:r>
            <w:r w:rsidR="004A42BE">
              <w:rPr>
                <w:rFonts w:asciiTheme="minorHAnsi" w:hAnsiTheme="minorHAnsi"/>
              </w:rPr>
              <w:t xml:space="preserve"> an deis sin dóibh más sin é mian an tuismitheoir.</w:t>
            </w:r>
          </w:p>
          <w:p w14:paraId="6E2A497F" w14:textId="77777777" w:rsidR="00DD3746" w:rsidRDefault="00DD3746" w:rsidP="007644A7">
            <w:pPr>
              <w:pStyle w:val="NormalWeb"/>
              <w:jc w:val="both"/>
              <w:rPr>
                <w:rFonts w:asciiTheme="minorHAnsi" w:eastAsiaTheme="minorHAnsi" w:hAnsiTheme="minorHAnsi" w:cs="Arial"/>
                <w:color w:val="000000"/>
                <w:lang w:val="en-GB" w:eastAsia="en-US"/>
              </w:rPr>
            </w:pPr>
          </w:p>
          <w:p w14:paraId="4811B5F2" w14:textId="3E968DAF" w:rsidR="008B04A1" w:rsidRPr="004F5DD6" w:rsidRDefault="008B04A1" w:rsidP="007644A7">
            <w:pPr>
              <w:pStyle w:val="NormalWeb"/>
              <w:jc w:val="both"/>
              <w:rPr>
                <w:rFonts w:asciiTheme="minorHAnsi" w:hAnsiTheme="minorHAnsi"/>
              </w:rPr>
            </w:pPr>
            <w:r w:rsidRPr="004F5DD6">
              <w:rPr>
                <w:rFonts w:asciiTheme="minorHAnsi" w:hAnsiTheme="minorHAnsi"/>
              </w:rPr>
              <w:t>Muna nglactar leis an bhfianaise cuirfear an páis</w:t>
            </w:r>
            <w:r w:rsidR="0066406C" w:rsidRPr="004F5DD6">
              <w:rPr>
                <w:rFonts w:asciiTheme="minorHAnsi" w:hAnsiTheme="minorHAnsi"/>
              </w:rPr>
              <w:t>te</w:t>
            </w:r>
            <w:r w:rsidRPr="004F5DD6">
              <w:rPr>
                <w:rFonts w:asciiTheme="minorHAnsi" w:hAnsiTheme="minorHAnsi"/>
              </w:rPr>
              <w:t xml:space="preserve"> i gcatagóir eile, de réir</w:t>
            </w:r>
            <w:r w:rsidR="00DD3746">
              <w:rPr>
                <w:rFonts w:asciiTheme="minorHAnsi" w:hAnsiTheme="minorHAnsi"/>
              </w:rPr>
              <w:t xml:space="preserve"> mar is cuí. </w:t>
            </w:r>
          </w:p>
          <w:p w14:paraId="65A6A5CA" w14:textId="62C34E6B" w:rsidR="0066406C" w:rsidRPr="004F5DD6" w:rsidRDefault="00DD3746" w:rsidP="007644A7">
            <w:pPr>
              <w:contextualSpacing/>
              <w:jc w:val="both"/>
              <w:rPr>
                <w:rFonts w:eastAsiaTheme="minorEastAsia" w:cs="Arial"/>
                <w:b/>
                <w:sz w:val="24"/>
                <w:szCs w:val="24"/>
              </w:rPr>
            </w:pPr>
            <w:r>
              <w:rPr>
                <w:rFonts w:cs="Arial"/>
                <w:b/>
                <w:color w:val="222222"/>
                <w:sz w:val="24"/>
                <w:szCs w:val="24"/>
                <w:lang w:val="ga-IE"/>
              </w:rPr>
              <w:t xml:space="preserve">Más </w:t>
            </w:r>
            <w:r w:rsidR="0066406C" w:rsidRPr="004F5DD6">
              <w:rPr>
                <w:rFonts w:cs="Arial"/>
                <w:b/>
                <w:color w:val="222222"/>
                <w:sz w:val="24"/>
                <w:szCs w:val="24"/>
                <w:lang w:val="ga-IE"/>
              </w:rPr>
              <w:t xml:space="preserve">mó líon na n-iarratas in aon chatagóir ná líon na spásanna ar fáil don chatagóir sin, cuirfear na hiarrthóirí go léir sa chatagóir sin in ord ar </w:t>
            </w:r>
            <w:r w:rsidR="00377369">
              <w:rPr>
                <w:rFonts w:cs="Arial"/>
                <w:b/>
                <w:color w:val="222222"/>
                <w:sz w:val="24"/>
                <w:szCs w:val="24"/>
                <w:lang w:val="ga-IE"/>
              </w:rPr>
              <w:t xml:space="preserve">bhonn </w:t>
            </w:r>
            <w:r w:rsidR="0066406C" w:rsidRPr="004F5DD6">
              <w:rPr>
                <w:rFonts w:cs="Arial"/>
                <w:b/>
                <w:color w:val="222222"/>
                <w:sz w:val="24"/>
                <w:szCs w:val="24"/>
                <w:lang w:val="ga-IE"/>
              </w:rPr>
              <w:t>crannchu</w:t>
            </w:r>
            <w:r w:rsidR="00377369">
              <w:rPr>
                <w:rFonts w:cs="Arial"/>
                <w:b/>
                <w:color w:val="222222"/>
                <w:sz w:val="24"/>
                <w:szCs w:val="24"/>
                <w:lang w:val="ga-IE"/>
              </w:rPr>
              <w:t>i</w:t>
            </w:r>
            <w:r w:rsidR="0066406C" w:rsidRPr="004F5DD6">
              <w:rPr>
                <w:rFonts w:cs="Arial"/>
                <w:b/>
                <w:color w:val="222222"/>
                <w:sz w:val="24"/>
                <w:szCs w:val="24"/>
                <w:lang w:val="ga-IE"/>
              </w:rPr>
              <w:t>r.</w:t>
            </w:r>
          </w:p>
          <w:p w14:paraId="75661B2F" w14:textId="77777777" w:rsidR="00374405" w:rsidRPr="004F5DD6" w:rsidRDefault="00374405" w:rsidP="007644A7">
            <w:pPr>
              <w:contextualSpacing/>
              <w:jc w:val="both"/>
              <w:rPr>
                <w:rFonts w:eastAsiaTheme="minorEastAsia" w:cs="Arial"/>
                <w:b/>
                <w:sz w:val="24"/>
                <w:szCs w:val="24"/>
              </w:rPr>
            </w:pPr>
          </w:p>
          <w:p w14:paraId="75661B33" w14:textId="77777777" w:rsidR="00374405" w:rsidRPr="004F5DD6" w:rsidRDefault="00374405" w:rsidP="007644A7">
            <w:pPr>
              <w:contextualSpacing/>
              <w:jc w:val="both"/>
              <w:rPr>
                <w:rFonts w:eastAsiaTheme="minorEastAsia" w:cs="Arial"/>
                <w:b/>
                <w:sz w:val="24"/>
                <w:szCs w:val="24"/>
              </w:rPr>
            </w:pPr>
          </w:p>
        </w:tc>
      </w:tr>
    </w:tbl>
    <w:p w14:paraId="75661B35" w14:textId="77777777" w:rsidR="00EE4292" w:rsidRPr="00A944A9" w:rsidRDefault="00EE4292" w:rsidP="007644A7">
      <w:pPr>
        <w:spacing w:after="0" w:line="240" w:lineRule="auto"/>
        <w:contextualSpacing/>
        <w:jc w:val="both"/>
        <w:rPr>
          <w:rFonts w:ascii="Arial" w:eastAsiaTheme="minorEastAsia" w:hAnsi="Arial" w:cs="Arial"/>
        </w:rPr>
      </w:pPr>
    </w:p>
    <w:p w14:paraId="4BA0DFA7" w14:textId="25E1CFAE" w:rsidR="007846D6" w:rsidRDefault="007846D6" w:rsidP="007644A7">
      <w:pPr>
        <w:spacing w:after="0" w:line="240" w:lineRule="auto"/>
        <w:jc w:val="both"/>
        <w:rPr>
          <w:rFonts w:ascii="Arial" w:eastAsiaTheme="minorEastAsia" w:hAnsi="Arial" w:cs="Arial"/>
        </w:rPr>
      </w:pPr>
    </w:p>
    <w:p w14:paraId="62E91FAC" w14:textId="38929C93" w:rsidR="004559C1" w:rsidRDefault="004559C1" w:rsidP="007644A7">
      <w:pPr>
        <w:spacing w:after="0" w:line="240" w:lineRule="auto"/>
        <w:jc w:val="both"/>
        <w:rPr>
          <w:rFonts w:ascii="Arial" w:eastAsiaTheme="minorEastAsia" w:hAnsi="Arial" w:cs="Arial"/>
        </w:rPr>
      </w:pPr>
    </w:p>
    <w:p w14:paraId="6B8D745D" w14:textId="59DD2520" w:rsidR="004559C1" w:rsidRDefault="004559C1" w:rsidP="007644A7">
      <w:pPr>
        <w:spacing w:after="0" w:line="240" w:lineRule="auto"/>
        <w:jc w:val="both"/>
        <w:rPr>
          <w:rFonts w:ascii="Arial" w:eastAsiaTheme="minorEastAsia" w:hAnsi="Arial" w:cs="Arial"/>
        </w:rPr>
      </w:pPr>
    </w:p>
    <w:p w14:paraId="13E61B6A" w14:textId="3C8E2115" w:rsidR="004559C1" w:rsidRDefault="004559C1" w:rsidP="007644A7">
      <w:pPr>
        <w:spacing w:after="0" w:line="240" w:lineRule="auto"/>
        <w:jc w:val="both"/>
        <w:rPr>
          <w:rFonts w:ascii="Arial" w:eastAsiaTheme="minorEastAsia" w:hAnsi="Arial" w:cs="Arial"/>
        </w:rPr>
      </w:pPr>
    </w:p>
    <w:p w14:paraId="3397F2F4" w14:textId="338A2204" w:rsidR="004559C1" w:rsidRDefault="004559C1" w:rsidP="007644A7">
      <w:pPr>
        <w:spacing w:after="0" w:line="240" w:lineRule="auto"/>
        <w:jc w:val="both"/>
        <w:rPr>
          <w:rFonts w:ascii="Arial" w:eastAsiaTheme="minorEastAsia" w:hAnsi="Arial" w:cs="Arial"/>
        </w:rPr>
      </w:pPr>
    </w:p>
    <w:p w14:paraId="5547CBA5" w14:textId="620DAB8A" w:rsidR="004559C1" w:rsidRDefault="004559C1" w:rsidP="007644A7">
      <w:pPr>
        <w:spacing w:after="0" w:line="240" w:lineRule="auto"/>
        <w:jc w:val="both"/>
        <w:rPr>
          <w:rFonts w:ascii="Arial" w:eastAsiaTheme="minorEastAsia" w:hAnsi="Arial" w:cs="Arial"/>
        </w:rPr>
      </w:pPr>
    </w:p>
    <w:p w14:paraId="417AB236" w14:textId="0DB8F4C7" w:rsidR="004559C1" w:rsidRDefault="004559C1" w:rsidP="007644A7">
      <w:pPr>
        <w:spacing w:after="0" w:line="240" w:lineRule="auto"/>
        <w:jc w:val="both"/>
        <w:rPr>
          <w:rFonts w:ascii="Arial" w:eastAsiaTheme="minorEastAsia" w:hAnsi="Arial" w:cs="Arial"/>
        </w:rPr>
      </w:pPr>
    </w:p>
    <w:p w14:paraId="0B9325E0" w14:textId="42AB6FD3" w:rsidR="004559C1" w:rsidRDefault="004559C1" w:rsidP="007644A7">
      <w:pPr>
        <w:spacing w:after="0" w:line="240" w:lineRule="auto"/>
        <w:jc w:val="both"/>
        <w:rPr>
          <w:rFonts w:ascii="Arial" w:eastAsiaTheme="minorEastAsia" w:hAnsi="Arial" w:cs="Arial"/>
        </w:rPr>
      </w:pPr>
    </w:p>
    <w:p w14:paraId="45EDBCBB" w14:textId="49CD2112" w:rsidR="004559C1" w:rsidRDefault="004559C1" w:rsidP="007644A7">
      <w:pPr>
        <w:spacing w:after="0" w:line="240" w:lineRule="auto"/>
        <w:jc w:val="both"/>
        <w:rPr>
          <w:rFonts w:ascii="Arial" w:eastAsiaTheme="minorEastAsia" w:hAnsi="Arial" w:cs="Arial"/>
        </w:rPr>
      </w:pPr>
    </w:p>
    <w:p w14:paraId="5D7A901F" w14:textId="12810465" w:rsidR="004559C1" w:rsidRDefault="004559C1" w:rsidP="007644A7">
      <w:pPr>
        <w:spacing w:after="0" w:line="240" w:lineRule="auto"/>
        <w:jc w:val="both"/>
        <w:rPr>
          <w:rFonts w:ascii="Arial" w:eastAsiaTheme="minorEastAsia" w:hAnsi="Arial" w:cs="Arial"/>
        </w:rPr>
      </w:pPr>
    </w:p>
    <w:p w14:paraId="7A92576D" w14:textId="0F33A021" w:rsidR="004559C1" w:rsidRDefault="004559C1" w:rsidP="007644A7">
      <w:pPr>
        <w:spacing w:after="0" w:line="240" w:lineRule="auto"/>
        <w:jc w:val="both"/>
        <w:rPr>
          <w:rFonts w:ascii="Arial" w:eastAsiaTheme="minorEastAsia" w:hAnsi="Arial" w:cs="Arial"/>
        </w:rPr>
      </w:pPr>
    </w:p>
    <w:p w14:paraId="4A92DBF1" w14:textId="0A699579" w:rsidR="004559C1" w:rsidRDefault="004559C1" w:rsidP="007644A7">
      <w:pPr>
        <w:spacing w:after="0" w:line="240" w:lineRule="auto"/>
        <w:jc w:val="both"/>
        <w:rPr>
          <w:rFonts w:ascii="Arial" w:eastAsiaTheme="minorEastAsia" w:hAnsi="Arial" w:cs="Arial"/>
        </w:rPr>
      </w:pPr>
    </w:p>
    <w:p w14:paraId="0F97EA86" w14:textId="771F1351" w:rsidR="004559C1" w:rsidRDefault="004559C1" w:rsidP="007644A7">
      <w:pPr>
        <w:spacing w:after="0" w:line="240" w:lineRule="auto"/>
        <w:jc w:val="both"/>
        <w:rPr>
          <w:rFonts w:ascii="Arial" w:eastAsiaTheme="minorEastAsia" w:hAnsi="Arial" w:cs="Arial"/>
        </w:rPr>
      </w:pPr>
    </w:p>
    <w:p w14:paraId="7E350AB3" w14:textId="28B1B450" w:rsidR="004559C1" w:rsidRDefault="004559C1" w:rsidP="007644A7">
      <w:pPr>
        <w:spacing w:after="0" w:line="240" w:lineRule="auto"/>
        <w:jc w:val="both"/>
        <w:rPr>
          <w:rFonts w:ascii="Arial" w:eastAsiaTheme="minorEastAsia" w:hAnsi="Arial" w:cs="Arial"/>
        </w:rPr>
      </w:pPr>
    </w:p>
    <w:p w14:paraId="445F2AA4" w14:textId="7D7ADD9B" w:rsidR="004559C1" w:rsidRDefault="004559C1" w:rsidP="007644A7">
      <w:pPr>
        <w:spacing w:after="0" w:line="240" w:lineRule="auto"/>
        <w:jc w:val="both"/>
        <w:rPr>
          <w:rFonts w:ascii="Arial" w:eastAsiaTheme="minorEastAsia" w:hAnsi="Arial" w:cs="Arial"/>
        </w:rPr>
      </w:pPr>
    </w:p>
    <w:p w14:paraId="6D94830F" w14:textId="7A6DC8D4" w:rsidR="004559C1" w:rsidRDefault="004559C1" w:rsidP="007644A7">
      <w:pPr>
        <w:spacing w:after="0" w:line="240" w:lineRule="auto"/>
        <w:jc w:val="both"/>
        <w:rPr>
          <w:rFonts w:ascii="Arial" w:eastAsiaTheme="minorEastAsia" w:hAnsi="Arial" w:cs="Arial"/>
        </w:rPr>
      </w:pPr>
    </w:p>
    <w:p w14:paraId="60BE552A" w14:textId="607A38BE" w:rsidR="004559C1" w:rsidRDefault="004559C1" w:rsidP="007644A7">
      <w:pPr>
        <w:spacing w:after="0" w:line="240" w:lineRule="auto"/>
        <w:jc w:val="both"/>
        <w:rPr>
          <w:rFonts w:ascii="Arial" w:eastAsiaTheme="minorEastAsia" w:hAnsi="Arial" w:cs="Arial"/>
        </w:rPr>
      </w:pPr>
    </w:p>
    <w:p w14:paraId="4BDFACE3" w14:textId="344E350C" w:rsidR="004559C1" w:rsidRDefault="004559C1" w:rsidP="007644A7">
      <w:pPr>
        <w:spacing w:after="0" w:line="240" w:lineRule="auto"/>
        <w:jc w:val="both"/>
        <w:rPr>
          <w:rFonts w:ascii="Arial" w:eastAsiaTheme="minorEastAsia" w:hAnsi="Arial" w:cs="Arial"/>
        </w:rPr>
      </w:pPr>
    </w:p>
    <w:p w14:paraId="3755CD6D" w14:textId="77777777" w:rsidR="004559C1" w:rsidRDefault="004559C1" w:rsidP="007644A7">
      <w:pPr>
        <w:spacing w:after="0" w:line="240" w:lineRule="auto"/>
        <w:jc w:val="both"/>
        <w:rPr>
          <w:rFonts w:ascii="Arial" w:eastAsiaTheme="minorEastAsia" w:hAnsi="Arial" w:cs="Arial"/>
        </w:rPr>
      </w:pPr>
    </w:p>
    <w:p w14:paraId="105B30F3" w14:textId="77777777" w:rsidR="007846D6" w:rsidRPr="007846D6" w:rsidRDefault="007846D6" w:rsidP="007644A7">
      <w:pPr>
        <w:pStyle w:val="ListParagraph"/>
        <w:spacing w:after="0" w:line="240" w:lineRule="auto"/>
        <w:jc w:val="both"/>
        <w:rPr>
          <w:rFonts w:ascii="Arial" w:eastAsiaTheme="minorEastAsia" w:hAnsi="Arial" w:cs="Arial"/>
          <w:b/>
          <w:color w:val="385623" w:themeColor="accent6" w:themeShade="80"/>
        </w:rPr>
      </w:pPr>
    </w:p>
    <w:p w14:paraId="53CE62EC" w14:textId="71EE87D2" w:rsidR="0063123C" w:rsidRPr="00A814E9" w:rsidRDefault="00912E8A" w:rsidP="007644A7">
      <w:pPr>
        <w:pStyle w:val="Heading2"/>
        <w:numPr>
          <w:ilvl w:val="0"/>
          <w:numId w:val="38"/>
        </w:numPr>
        <w:jc w:val="both"/>
        <w:rPr>
          <w:rFonts w:ascii="Arial" w:eastAsiaTheme="minorEastAsia" w:hAnsi="Arial" w:cs="Arial"/>
          <w:b/>
          <w:color w:val="385623" w:themeColor="accent6" w:themeShade="80"/>
          <w:sz w:val="28"/>
          <w:szCs w:val="28"/>
        </w:rPr>
      </w:pPr>
      <w:r w:rsidRPr="00A814E9">
        <w:rPr>
          <w:rFonts w:ascii="Arial" w:eastAsiaTheme="minorEastAsia" w:hAnsi="Arial" w:cs="Arial"/>
          <w:b/>
          <w:color w:val="385623" w:themeColor="accent6" w:themeShade="80"/>
          <w:sz w:val="28"/>
          <w:szCs w:val="28"/>
        </w:rPr>
        <w:t>An méid nach</w:t>
      </w:r>
      <w:r w:rsidR="0063123C" w:rsidRPr="00A814E9">
        <w:rPr>
          <w:rFonts w:ascii="Arial" w:eastAsiaTheme="minorEastAsia" w:hAnsi="Arial" w:cs="Arial"/>
          <w:b/>
          <w:color w:val="385623" w:themeColor="accent6" w:themeShade="80"/>
          <w:sz w:val="28"/>
          <w:szCs w:val="28"/>
        </w:rPr>
        <w:t xml:space="preserve"> </w:t>
      </w:r>
      <w:r w:rsidRPr="00A814E9">
        <w:rPr>
          <w:rFonts w:ascii="Arial" w:eastAsiaTheme="minorEastAsia" w:hAnsi="Arial" w:cs="Arial"/>
          <w:b/>
          <w:color w:val="385623" w:themeColor="accent6" w:themeShade="80"/>
          <w:sz w:val="28"/>
          <w:szCs w:val="28"/>
        </w:rPr>
        <w:t>mbreithneofar ná nach</w:t>
      </w:r>
      <w:r w:rsidR="0063123C" w:rsidRPr="00A814E9">
        <w:rPr>
          <w:rFonts w:ascii="Arial" w:eastAsiaTheme="minorEastAsia" w:hAnsi="Arial" w:cs="Arial"/>
          <w:b/>
          <w:color w:val="385623" w:themeColor="accent6" w:themeShade="80"/>
          <w:sz w:val="28"/>
          <w:szCs w:val="28"/>
        </w:rPr>
        <w:t xml:space="preserve"> </w:t>
      </w:r>
      <w:r w:rsidRPr="00A814E9">
        <w:rPr>
          <w:rFonts w:ascii="Arial" w:eastAsiaTheme="minorEastAsia" w:hAnsi="Arial" w:cs="Arial"/>
          <w:b/>
          <w:color w:val="385623" w:themeColor="accent6" w:themeShade="80"/>
          <w:sz w:val="28"/>
          <w:szCs w:val="28"/>
        </w:rPr>
        <w:t>gc</w:t>
      </w:r>
      <w:r w:rsidR="0063123C" w:rsidRPr="00A814E9">
        <w:rPr>
          <w:rFonts w:ascii="Arial" w:eastAsiaTheme="minorEastAsia" w:hAnsi="Arial" w:cs="Arial"/>
          <w:b/>
          <w:color w:val="385623" w:themeColor="accent6" w:themeShade="80"/>
          <w:sz w:val="28"/>
          <w:szCs w:val="28"/>
        </w:rPr>
        <w:t>uir</w:t>
      </w:r>
      <w:r w:rsidRPr="00A814E9">
        <w:rPr>
          <w:rFonts w:ascii="Arial" w:eastAsiaTheme="minorEastAsia" w:hAnsi="Arial" w:cs="Arial"/>
          <w:b/>
          <w:color w:val="385623" w:themeColor="accent6" w:themeShade="80"/>
          <w:sz w:val="28"/>
          <w:szCs w:val="28"/>
        </w:rPr>
        <w:t xml:space="preserve">fear san áireamh </w:t>
      </w:r>
    </w:p>
    <w:p w14:paraId="75661B44" w14:textId="77777777" w:rsidR="00BC2C03" w:rsidRPr="00A814E9" w:rsidRDefault="00BC2C03" w:rsidP="007644A7">
      <w:pPr>
        <w:pStyle w:val="ListParagraph"/>
        <w:autoSpaceDE w:val="0"/>
        <w:autoSpaceDN w:val="0"/>
        <w:adjustRightInd w:val="0"/>
        <w:spacing w:after="0" w:line="240" w:lineRule="auto"/>
        <w:jc w:val="both"/>
        <w:rPr>
          <w:rFonts w:ascii="Arial" w:eastAsiaTheme="minorEastAsia" w:hAnsi="Arial" w:cs="Arial"/>
          <w:sz w:val="28"/>
          <w:szCs w:val="28"/>
        </w:rPr>
      </w:pPr>
    </w:p>
    <w:p w14:paraId="1A2548EA" w14:textId="4CF39F85" w:rsidR="0063123C" w:rsidRPr="004945C2" w:rsidRDefault="0058248B" w:rsidP="007644A7">
      <w:pPr>
        <w:autoSpaceDE w:val="0"/>
        <w:autoSpaceDN w:val="0"/>
        <w:adjustRightInd w:val="0"/>
        <w:spacing w:after="0" w:line="240" w:lineRule="auto"/>
        <w:contextualSpacing/>
        <w:jc w:val="both"/>
        <w:rPr>
          <w:rFonts w:eastAsiaTheme="minorEastAsia" w:cs="Arial"/>
          <w:sz w:val="24"/>
          <w:szCs w:val="24"/>
        </w:rPr>
      </w:pPr>
      <w:r w:rsidRPr="004945C2">
        <w:rPr>
          <w:rFonts w:eastAsia="Times New Roman" w:cs="Arial"/>
          <w:color w:val="000000"/>
          <w:sz w:val="24"/>
          <w:szCs w:val="24"/>
          <w:shd w:val="clear" w:color="auto" w:fill="FFFFFF"/>
        </w:rPr>
        <w:t>De réir alt 62(7)</w:t>
      </w:r>
      <w:r w:rsidR="0063123C" w:rsidRPr="004945C2">
        <w:rPr>
          <w:rFonts w:eastAsia="Times New Roman" w:cs="Arial"/>
          <w:color w:val="000000"/>
          <w:sz w:val="24"/>
          <w:szCs w:val="24"/>
          <w:shd w:val="clear" w:color="auto" w:fill="FFFFFF"/>
        </w:rPr>
        <w:t>(e) den Acht Oideachais</w:t>
      </w:r>
      <w:r w:rsidR="00E57CC3" w:rsidRPr="004945C2">
        <w:rPr>
          <w:rFonts w:eastAsia="Times New Roman" w:cs="Arial"/>
          <w:color w:val="000000"/>
          <w:sz w:val="24"/>
          <w:szCs w:val="24"/>
          <w:shd w:val="clear" w:color="auto" w:fill="FFFFFF"/>
        </w:rPr>
        <w:t xml:space="preserve"> 1998</w:t>
      </w:r>
      <w:r w:rsidR="0063123C" w:rsidRPr="004945C2">
        <w:rPr>
          <w:rFonts w:eastAsia="Times New Roman" w:cs="Arial"/>
          <w:color w:val="000000"/>
          <w:sz w:val="24"/>
          <w:szCs w:val="24"/>
          <w:shd w:val="clear" w:color="auto" w:fill="FFFFFF"/>
        </w:rPr>
        <w:t>, ní dhéanfaidh an scoil aon cheann díobh seo a leanas a bhreithniú ná a chur san áireamh agus iarratais ar chead isteach á</w:t>
      </w:r>
      <w:r w:rsidR="0063123C" w:rsidRPr="00190039">
        <w:rPr>
          <w:rFonts w:ascii="Arial" w:eastAsia="Times New Roman" w:hAnsi="Arial" w:cs="Arial"/>
          <w:color w:val="000000"/>
          <w:shd w:val="clear" w:color="auto" w:fill="FFFFFF"/>
        </w:rPr>
        <w:t xml:space="preserve"> </w:t>
      </w:r>
      <w:r w:rsidR="0063123C" w:rsidRPr="004945C2">
        <w:rPr>
          <w:rFonts w:eastAsia="Times New Roman" w:cs="Arial"/>
          <w:color w:val="000000"/>
          <w:sz w:val="24"/>
          <w:szCs w:val="24"/>
          <w:shd w:val="clear" w:color="auto" w:fill="FFFFFF"/>
        </w:rPr>
        <w:t xml:space="preserve">gcinneadh nó nuair a bhíonn </w:t>
      </w:r>
      <w:r w:rsidRPr="004945C2">
        <w:rPr>
          <w:rFonts w:eastAsia="Times New Roman" w:cs="Arial"/>
          <w:color w:val="000000"/>
          <w:sz w:val="24"/>
          <w:szCs w:val="24"/>
          <w:shd w:val="clear" w:color="auto" w:fill="FFFFFF"/>
        </w:rPr>
        <w:t xml:space="preserve">dalta </w:t>
      </w:r>
      <w:r w:rsidR="0063123C" w:rsidRPr="004945C2">
        <w:rPr>
          <w:rFonts w:eastAsia="Times New Roman" w:cs="Arial"/>
          <w:color w:val="000000"/>
          <w:sz w:val="24"/>
          <w:szCs w:val="24"/>
          <w:shd w:val="clear" w:color="auto" w:fill="FFFFFF"/>
        </w:rPr>
        <w:t>á c</w:t>
      </w:r>
      <w:r w:rsidR="00074C00" w:rsidRPr="004945C2">
        <w:rPr>
          <w:rFonts w:eastAsia="Times New Roman" w:cs="Arial"/>
          <w:color w:val="000000"/>
          <w:sz w:val="24"/>
          <w:szCs w:val="24"/>
          <w:shd w:val="clear" w:color="auto" w:fill="FFFFFF"/>
        </w:rPr>
        <w:t>(h)</w:t>
      </w:r>
      <w:r w:rsidR="0063123C" w:rsidRPr="004945C2">
        <w:rPr>
          <w:rFonts w:eastAsia="Times New Roman" w:cs="Arial"/>
          <w:color w:val="000000"/>
          <w:sz w:val="24"/>
          <w:szCs w:val="24"/>
          <w:shd w:val="clear" w:color="auto" w:fill="FFFFFF"/>
        </w:rPr>
        <w:t>ur ar liosta feithimh le haghaidh iontrála sa scoil</w:t>
      </w:r>
      <w:r w:rsidR="00074C00" w:rsidRPr="004945C2">
        <w:rPr>
          <w:rFonts w:eastAsia="Times New Roman" w:cs="Arial"/>
          <w:color w:val="000000"/>
          <w:sz w:val="24"/>
          <w:szCs w:val="24"/>
          <w:shd w:val="clear" w:color="auto" w:fill="FFFFFF"/>
        </w:rPr>
        <w:t>.</w:t>
      </w:r>
    </w:p>
    <w:p w14:paraId="0E25B134" w14:textId="77777777" w:rsidR="00CB462C" w:rsidRDefault="00CB462C" w:rsidP="007644A7">
      <w:pPr>
        <w:autoSpaceDE w:val="0"/>
        <w:autoSpaceDN w:val="0"/>
        <w:adjustRightInd w:val="0"/>
        <w:spacing w:after="0" w:line="240" w:lineRule="auto"/>
        <w:jc w:val="both"/>
        <w:rPr>
          <w:rFonts w:ascii="Arial" w:hAnsi="Arial" w:cs="Arial"/>
          <w:color w:val="FF0000"/>
        </w:rPr>
      </w:pPr>
    </w:p>
    <w:tbl>
      <w:tblPr>
        <w:tblStyle w:val="TableGrid0"/>
        <w:tblW w:w="0" w:type="auto"/>
        <w:shd w:val="clear" w:color="auto" w:fill="E7E6E6" w:themeFill="background2"/>
        <w:tblLook w:val="04A0" w:firstRow="1" w:lastRow="0" w:firstColumn="1" w:lastColumn="0" w:noHBand="0" w:noVBand="1"/>
      </w:tblPr>
      <w:tblGrid>
        <w:gridCol w:w="8862"/>
      </w:tblGrid>
      <w:tr w:rsidR="004E5691" w14:paraId="75661B5E" w14:textId="77777777" w:rsidTr="00B53CF2">
        <w:tc>
          <w:tcPr>
            <w:tcW w:w="9016" w:type="dxa"/>
            <w:shd w:val="clear" w:color="auto" w:fill="E7E6E6" w:themeFill="background2"/>
          </w:tcPr>
          <w:p w14:paraId="38E80494" w14:textId="6BAE86F7" w:rsidR="00DC25C1" w:rsidRPr="00DC25C1" w:rsidRDefault="00DC25C1" w:rsidP="007644A7">
            <w:pPr>
              <w:autoSpaceDE w:val="0"/>
              <w:autoSpaceDN w:val="0"/>
              <w:adjustRightInd w:val="0"/>
              <w:contextualSpacing/>
              <w:jc w:val="both"/>
              <w:rPr>
                <w:rFonts w:ascii="Arial" w:hAnsi="Arial" w:cs="Arial"/>
              </w:rPr>
            </w:pPr>
          </w:p>
          <w:p w14:paraId="3DFEADEA" w14:textId="77777777" w:rsidR="00DC25C1" w:rsidRPr="004945C2" w:rsidRDefault="00DC25C1" w:rsidP="007644A7">
            <w:pPr>
              <w:numPr>
                <w:ilvl w:val="0"/>
                <w:numId w:val="19"/>
              </w:numPr>
              <w:autoSpaceDE w:val="0"/>
              <w:autoSpaceDN w:val="0"/>
              <w:adjustRightInd w:val="0"/>
              <w:ind w:hanging="407"/>
              <w:contextualSpacing/>
              <w:jc w:val="both"/>
              <w:rPr>
                <w:rFonts w:eastAsia="Times New Roman"/>
                <w:color w:val="C00000"/>
                <w:sz w:val="24"/>
                <w:szCs w:val="24"/>
                <w:shd w:val="clear" w:color="auto" w:fill="FFFFFF"/>
              </w:rPr>
            </w:pPr>
            <w:r w:rsidRPr="004945C2">
              <w:rPr>
                <w:rStyle w:val="SubtleEmphasis"/>
                <w:rFonts w:cs="Arial"/>
                <w:i w:val="0"/>
                <w:color w:val="auto"/>
                <w:sz w:val="24"/>
                <w:szCs w:val="24"/>
              </w:rPr>
              <w:t>freastal roimh ré ag dalta ar réamhscoil nó ar sheirbhís réamhscoile, lena n-áirítear naíonraí,</w:t>
            </w:r>
            <w:r w:rsidRPr="004945C2">
              <w:rPr>
                <w:rFonts w:eastAsia="Times New Roman"/>
                <w:color w:val="C00000"/>
                <w:sz w:val="24"/>
                <w:szCs w:val="24"/>
                <w:shd w:val="clear" w:color="auto" w:fill="FFFFFF"/>
              </w:rPr>
              <w:t xml:space="preserve"> </w:t>
            </w:r>
          </w:p>
          <w:p w14:paraId="6E62B4C9" w14:textId="2C5BEA66" w:rsidR="00DC25C1" w:rsidRPr="004945C2" w:rsidRDefault="00DC25C1" w:rsidP="007644A7">
            <w:pPr>
              <w:autoSpaceDE w:val="0"/>
              <w:autoSpaceDN w:val="0"/>
              <w:adjustRightInd w:val="0"/>
              <w:ind w:left="720"/>
              <w:contextualSpacing/>
              <w:jc w:val="both"/>
              <w:rPr>
                <w:rStyle w:val="SubtleEmphasis"/>
                <w:rFonts w:cs="Arial"/>
                <w:i w:val="0"/>
                <w:color w:val="C00000"/>
                <w:sz w:val="24"/>
                <w:szCs w:val="24"/>
              </w:rPr>
            </w:pPr>
          </w:p>
          <w:p w14:paraId="280F7DF4" w14:textId="77777777" w:rsidR="00DC25C1" w:rsidRPr="004945C2" w:rsidRDefault="00DC25C1" w:rsidP="007644A7">
            <w:pPr>
              <w:autoSpaceDE w:val="0"/>
              <w:autoSpaceDN w:val="0"/>
              <w:adjustRightInd w:val="0"/>
              <w:ind w:left="720"/>
              <w:contextualSpacing/>
              <w:jc w:val="both"/>
              <w:rPr>
                <w:rStyle w:val="SubtleEmphasis"/>
                <w:color w:val="auto"/>
                <w:sz w:val="24"/>
                <w:szCs w:val="24"/>
              </w:rPr>
            </w:pPr>
          </w:p>
          <w:p w14:paraId="755FD294" w14:textId="77777777" w:rsidR="00DC25C1" w:rsidRPr="004945C2" w:rsidRDefault="00DC25C1" w:rsidP="007644A7">
            <w:pPr>
              <w:numPr>
                <w:ilvl w:val="0"/>
                <w:numId w:val="19"/>
              </w:numPr>
              <w:autoSpaceDE w:val="0"/>
              <w:autoSpaceDN w:val="0"/>
              <w:adjustRightInd w:val="0"/>
              <w:contextualSpacing/>
              <w:jc w:val="both"/>
              <w:rPr>
                <w:rStyle w:val="SubtleEmphasis"/>
                <w:rFonts w:cs="Arial"/>
                <w:i w:val="0"/>
                <w:color w:val="auto"/>
                <w:sz w:val="24"/>
                <w:szCs w:val="24"/>
              </w:rPr>
            </w:pPr>
            <w:r w:rsidRPr="004945C2">
              <w:rPr>
                <w:rStyle w:val="SubtleEmphasis"/>
                <w:rFonts w:cs="Arial"/>
                <w:i w:val="0"/>
                <w:color w:val="auto"/>
                <w:sz w:val="24"/>
                <w:szCs w:val="24"/>
              </w:rPr>
              <w:t>íocaíocht táillí nó ranníocaíochtaí (cibé slí a dtuairiscítear é) leis an scoil;</w:t>
            </w:r>
          </w:p>
          <w:p w14:paraId="781E68E7" w14:textId="3AADF0EF" w:rsidR="00DC25C1" w:rsidRPr="004945C2" w:rsidRDefault="00DC25C1" w:rsidP="007644A7">
            <w:pPr>
              <w:autoSpaceDE w:val="0"/>
              <w:autoSpaceDN w:val="0"/>
              <w:adjustRightInd w:val="0"/>
              <w:ind w:left="720"/>
              <w:contextualSpacing/>
              <w:jc w:val="both"/>
              <w:rPr>
                <w:rStyle w:val="SubtleEmphasis"/>
                <w:rFonts w:cs="Arial"/>
                <w:i w:val="0"/>
                <w:color w:val="C00000"/>
                <w:sz w:val="24"/>
                <w:szCs w:val="24"/>
              </w:rPr>
            </w:pPr>
          </w:p>
          <w:p w14:paraId="41AB70E9" w14:textId="77777777" w:rsidR="00DC25C1" w:rsidRPr="004945C2" w:rsidRDefault="00DC25C1" w:rsidP="007644A7">
            <w:pPr>
              <w:autoSpaceDE w:val="0"/>
              <w:autoSpaceDN w:val="0"/>
              <w:adjustRightInd w:val="0"/>
              <w:ind w:left="720"/>
              <w:contextualSpacing/>
              <w:jc w:val="both"/>
              <w:rPr>
                <w:rFonts w:cs="Arial"/>
                <w:color w:val="FF0000"/>
                <w:sz w:val="24"/>
                <w:szCs w:val="24"/>
              </w:rPr>
            </w:pPr>
          </w:p>
          <w:p w14:paraId="706CCAF6" w14:textId="2C0C728D" w:rsidR="002F0432" w:rsidRPr="004945C2" w:rsidRDefault="00DC25C1" w:rsidP="007644A7">
            <w:pPr>
              <w:pStyle w:val="ListParagraph"/>
              <w:numPr>
                <w:ilvl w:val="0"/>
                <w:numId w:val="19"/>
              </w:numPr>
              <w:autoSpaceDE w:val="0"/>
              <w:autoSpaceDN w:val="0"/>
              <w:adjustRightInd w:val="0"/>
              <w:jc w:val="both"/>
              <w:rPr>
                <w:rStyle w:val="SubtleEmphasis"/>
                <w:rFonts w:cs="Arial"/>
                <w:i w:val="0"/>
                <w:color w:val="auto"/>
                <w:sz w:val="24"/>
                <w:szCs w:val="24"/>
              </w:rPr>
            </w:pPr>
            <w:r w:rsidRPr="004945C2">
              <w:rPr>
                <w:rStyle w:val="SubtleEmphasis"/>
                <w:rFonts w:cs="Arial"/>
                <w:i w:val="0"/>
                <w:color w:val="auto"/>
                <w:sz w:val="24"/>
                <w:szCs w:val="24"/>
              </w:rPr>
              <w:t>cumas, scileanna</w:t>
            </w:r>
            <w:r w:rsidR="0005175A" w:rsidRPr="004945C2">
              <w:rPr>
                <w:rStyle w:val="SubtleEmphasis"/>
                <w:rFonts w:cs="Arial"/>
                <w:i w:val="0"/>
                <w:color w:val="auto"/>
                <w:sz w:val="24"/>
                <w:szCs w:val="24"/>
              </w:rPr>
              <w:t xml:space="preserve"> nó inniúlacht acadúil an dalta seachas  </w:t>
            </w:r>
            <w:r w:rsidRPr="004945C2">
              <w:rPr>
                <w:rStyle w:val="SubtleEmphasis"/>
                <w:rFonts w:cs="Arial"/>
                <w:i w:val="0"/>
                <w:color w:val="auto"/>
                <w:sz w:val="24"/>
                <w:szCs w:val="24"/>
              </w:rPr>
              <w:t>de réir fhorálacha alt 62(9) den Acht</w:t>
            </w:r>
          </w:p>
          <w:p w14:paraId="7EC04547" w14:textId="77777777" w:rsidR="002F0432" w:rsidRPr="004945C2" w:rsidRDefault="002F0432" w:rsidP="007644A7">
            <w:pPr>
              <w:autoSpaceDE w:val="0"/>
              <w:autoSpaceDN w:val="0"/>
              <w:adjustRightInd w:val="0"/>
              <w:jc w:val="both"/>
              <w:rPr>
                <w:rStyle w:val="SubtleEmphasis"/>
                <w:rFonts w:cs="Arial"/>
                <w:i w:val="0"/>
                <w:color w:val="auto"/>
                <w:sz w:val="24"/>
                <w:szCs w:val="24"/>
              </w:rPr>
            </w:pPr>
          </w:p>
          <w:p w14:paraId="1EB68A6C" w14:textId="39F0D636" w:rsidR="00DC25C1" w:rsidRPr="004945C2" w:rsidRDefault="00DC25C1" w:rsidP="007644A7">
            <w:pPr>
              <w:pStyle w:val="ListParagraph"/>
              <w:numPr>
                <w:ilvl w:val="0"/>
                <w:numId w:val="19"/>
              </w:numPr>
              <w:autoSpaceDE w:val="0"/>
              <w:autoSpaceDN w:val="0"/>
              <w:adjustRightInd w:val="0"/>
              <w:jc w:val="both"/>
              <w:rPr>
                <w:rStyle w:val="SubtleEmphasis"/>
                <w:rFonts w:cs="Arial"/>
                <w:i w:val="0"/>
                <w:color w:val="C00000"/>
                <w:sz w:val="24"/>
                <w:szCs w:val="24"/>
              </w:rPr>
            </w:pPr>
            <w:r w:rsidRPr="004945C2">
              <w:rPr>
                <w:rStyle w:val="SubtleEmphasis"/>
                <w:rFonts w:cs="Arial"/>
                <w:i w:val="0"/>
                <w:color w:val="auto"/>
                <w:sz w:val="24"/>
                <w:szCs w:val="24"/>
              </w:rPr>
              <w:t>gairm, stádas airgeadais, cumas acadúil, scileanna nó inniúlacht tuismitheoirí dalta;</w:t>
            </w:r>
          </w:p>
          <w:p w14:paraId="5BE92407" w14:textId="77777777" w:rsidR="00DC25C1" w:rsidRPr="004945C2" w:rsidRDefault="00DC25C1" w:rsidP="007644A7">
            <w:pPr>
              <w:pStyle w:val="ListParagraph"/>
              <w:autoSpaceDE w:val="0"/>
              <w:autoSpaceDN w:val="0"/>
              <w:adjustRightInd w:val="0"/>
              <w:jc w:val="both"/>
              <w:rPr>
                <w:rFonts w:cs="Arial"/>
                <w:sz w:val="24"/>
                <w:szCs w:val="24"/>
              </w:rPr>
            </w:pPr>
          </w:p>
          <w:p w14:paraId="1A1815BC" w14:textId="52FB269E" w:rsidR="00DC25C1" w:rsidRPr="004945C2" w:rsidRDefault="00DC25C1" w:rsidP="007644A7">
            <w:pPr>
              <w:pStyle w:val="ListParagraph"/>
              <w:numPr>
                <w:ilvl w:val="0"/>
                <w:numId w:val="19"/>
              </w:numPr>
              <w:autoSpaceDE w:val="0"/>
              <w:autoSpaceDN w:val="0"/>
              <w:adjustRightInd w:val="0"/>
              <w:jc w:val="both"/>
              <w:rPr>
                <w:rStyle w:val="SubtleEmphasis"/>
                <w:rFonts w:cs="Arial"/>
                <w:i w:val="0"/>
                <w:color w:val="auto"/>
                <w:sz w:val="24"/>
                <w:szCs w:val="24"/>
              </w:rPr>
            </w:pPr>
            <w:r w:rsidRPr="004945C2">
              <w:rPr>
                <w:rStyle w:val="SubtleEmphasis"/>
                <w:rFonts w:cs="Arial"/>
                <w:i w:val="0"/>
                <w:color w:val="auto"/>
                <w:sz w:val="24"/>
                <w:szCs w:val="24"/>
              </w:rPr>
              <w:t>ceanglas go bhfreastalóidh dalta, nó a t(h)uismitheoirí ar agallamh, lá oscailte nó cruinn</w:t>
            </w:r>
            <w:r w:rsidR="0005175A" w:rsidRPr="004945C2">
              <w:rPr>
                <w:rStyle w:val="SubtleEmphasis"/>
                <w:rFonts w:cs="Arial"/>
                <w:i w:val="0"/>
                <w:color w:val="auto"/>
                <w:sz w:val="24"/>
                <w:szCs w:val="24"/>
              </w:rPr>
              <w:t>iú eile mar choinníoll iontrála</w:t>
            </w:r>
          </w:p>
          <w:p w14:paraId="7A0577E8" w14:textId="77777777" w:rsidR="00DC25C1" w:rsidRPr="004945C2" w:rsidRDefault="00DC25C1" w:rsidP="007644A7">
            <w:pPr>
              <w:pStyle w:val="ListParagraph"/>
              <w:jc w:val="both"/>
              <w:rPr>
                <w:rFonts w:cs="Arial"/>
                <w:sz w:val="24"/>
                <w:szCs w:val="24"/>
              </w:rPr>
            </w:pPr>
          </w:p>
          <w:p w14:paraId="34383877" w14:textId="1A2311D4" w:rsidR="00DC25C1" w:rsidRPr="004945C2" w:rsidRDefault="00DC25C1" w:rsidP="007644A7">
            <w:pPr>
              <w:pStyle w:val="ListParagraph"/>
              <w:numPr>
                <w:ilvl w:val="0"/>
                <w:numId w:val="19"/>
              </w:numPr>
              <w:autoSpaceDE w:val="0"/>
              <w:autoSpaceDN w:val="0"/>
              <w:adjustRightInd w:val="0"/>
              <w:jc w:val="both"/>
              <w:rPr>
                <w:rFonts w:cs="Arial"/>
                <w:iCs/>
                <w:sz w:val="24"/>
                <w:szCs w:val="24"/>
              </w:rPr>
            </w:pPr>
            <w:r w:rsidRPr="004945C2">
              <w:rPr>
                <w:rStyle w:val="SubtleEmphasis"/>
                <w:rFonts w:cs="Arial"/>
                <w:i w:val="0"/>
                <w:color w:val="auto"/>
                <w:sz w:val="24"/>
                <w:szCs w:val="24"/>
              </w:rPr>
              <w:t>ceangal dalta leis an scoil de bhua duine dá t(h)eaghlach nó dá teaghlach ag freastal ar an scoil nó a bhí ag freastal ar an scoil roimhe sin;</w:t>
            </w:r>
          </w:p>
          <w:p w14:paraId="0E4BBA01" w14:textId="50FF9CBD" w:rsidR="00EE04AF" w:rsidRPr="004945C2" w:rsidRDefault="001D6F18" w:rsidP="007644A7">
            <w:pPr>
              <w:pStyle w:val="ListParagraph"/>
              <w:numPr>
                <w:ilvl w:val="0"/>
                <w:numId w:val="36"/>
              </w:numPr>
              <w:autoSpaceDE w:val="0"/>
              <w:autoSpaceDN w:val="0"/>
              <w:adjustRightInd w:val="0"/>
              <w:jc w:val="both"/>
              <w:rPr>
                <w:rStyle w:val="SubtleEmphasis"/>
                <w:rFonts w:cs="Arial"/>
                <w:i w:val="0"/>
                <w:color w:val="auto"/>
                <w:sz w:val="24"/>
                <w:szCs w:val="24"/>
              </w:rPr>
            </w:pPr>
            <w:r w:rsidRPr="004945C2">
              <w:rPr>
                <w:rStyle w:val="SubtleEmphasis"/>
                <w:rFonts w:cs="Arial"/>
                <w:i w:val="0"/>
                <w:color w:val="auto"/>
                <w:sz w:val="24"/>
                <w:szCs w:val="24"/>
              </w:rPr>
              <w:t>s</w:t>
            </w:r>
            <w:r w:rsidR="0005175A" w:rsidRPr="004945C2">
              <w:rPr>
                <w:rStyle w:val="SubtleEmphasis"/>
                <w:rFonts w:cs="Arial"/>
                <w:i w:val="0"/>
                <w:color w:val="auto"/>
                <w:sz w:val="24"/>
                <w:szCs w:val="24"/>
              </w:rPr>
              <w:t>e</w:t>
            </w:r>
            <w:r w:rsidR="006D21EA">
              <w:rPr>
                <w:rStyle w:val="SubtleEmphasis"/>
                <w:rFonts w:cs="Arial"/>
                <w:i w:val="0"/>
                <w:color w:val="auto"/>
                <w:sz w:val="24"/>
                <w:szCs w:val="24"/>
              </w:rPr>
              <w:t>achas i gcás sibl</w:t>
            </w:r>
            <w:r w:rsidR="00335A63">
              <w:rPr>
                <w:rStyle w:val="SubtleEmphasis"/>
                <w:rFonts w:cs="Arial"/>
                <w:i w:val="0"/>
                <w:color w:val="auto"/>
                <w:sz w:val="24"/>
                <w:szCs w:val="24"/>
              </w:rPr>
              <w:t>iní</w:t>
            </w:r>
            <w:r w:rsidR="00EE04AF" w:rsidRPr="004945C2">
              <w:rPr>
                <w:rStyle w:val="SubtleEmphasis"/>
                <w:rFonts w:cs="Arial"/>
                <w:i w:val="0"/>
                <w:color w:val="auto"/>
                <w:sz w:val="24"/>
                <w:szCs w:val="24"/>
              </w:rPr>
              <w:t xml:space="preserve"> dalta a fhreastalaíonn ar an scoil nó a d’fhreastail ar an scoil, de réir mar ata leagtha amach thuas .</w:t>
            </w:r>
          </w:p>
          <w:p w14:paraId="48A7E2A4" w14:textId="4FB780CD" w:rsidR="00975427" w:rsidRDefault="00EE04AF" w:rsidP="007644A7">
            <w:pPr>
              <w:pStyle w:val="ListParagraph"/>
              <w:numPr>
                <w:ilvl w:val="0"/>
                <w:numId w:val="36"/>
              </w:numPr>
              <w:autoSpaceDE w:val="0"/>
              <w:autoSpaceDN w:val="0"/>
              <w:adjustRightInd w:val="0"/>
              <w:jc w:val="both"/>
              <w:rPr>
                <w:rStyle w:val="SubtleEmphasis"/>
                <w:rFonts w:cs="Arial"/>
                <w:i w:val="0"/>
                <w:color w:val="auto"/>
                <w:sz w:val="24"/>
                <w:szCs w:val="24"/>
              </w:rPr>
            </w:pPr>
            <w:r w:rsidRPr="004945C2">
              <w:rPr>
                <w:rStyle w:val="SubtleEmphasis"/>
                <w:rFonts w:cs="Arial"/>
                <w:i w:val="0"/>
                <w:color w:val="auto"/>
                <w:sz w:val="24"/>
                <w:szCs w:val="24"/>
              </w:rPr>
              <w:t>seachas páistí de chuid iarscoláirí</w:t>
            </w:r>
            <w:r w:rsidR="0005175A" w:rsidRPr="004945C2">
              <w:rPr>
                <w:rStyle w:val="SubtleEmphasis"/>
                <w:rFonts w:cs="Arial"/>
                <w:i w:val="0"/>
                <w:color w:val="auto"/>
                <w:sz w:val="24"/>
                <w:szCs w:val="24"/>
              </w:rPr>
              <w:t xml:space="preserve"> </w:t>
            </w:r>
            <w:r w:rsidRPr="004945C2">
              <w:rPr>
                <w:rStyle w:val="SubtleEmphasis"/>
                <w:rFonts w:cs="Arial"/>
                <w:i w:val="0"/>
                <w:color w:val="auto"/>
                <w:sz w:val="24"/>
                <w:szCs w:val="24"/>
              </w:rPr>
              <w:t>na scoile</w:t>
            </w:r>
            <w:r w:rsidR="00975427">
              <w:rPr>
                <w:rStyle w:val="SubtleEmphasis"/>
                <w:rFonts w:cs="Arial"/>
                <w:i w:val="0"/>
                <w:color w:val="auto"/>
                <w:sz w:val="24"/>
                <w:szCs w:val="24"/>
              </w:rPr>
              <w:t>( Tuistí nó Seantuistí)</w:t>
            </w:r>
            <w:r w:rsidRPr="004945C2">
              <w:rPr>
                <w:rStyle w:val="SubtleEmphasis"/>
                <w:rFonts w:cs="Arial"/>
                <w:i w:val="0"/>
                <w:color w:val="auto"/>
                <w:sz w:val="24"/>
                <w:szCs w:val="24"/>
              </w:rPr>
              <w:t xml:space="preserve"> ar a bhfuil </w:t>
            </w:r>
            <w:r w:rsidR="00DC25C1" w:rsidRPr="004945C2">
              <w:rPr>
                <w:rStyle w:val="SubtleEmphasis"/>
                <w:rFonts w:cs="Arial"/>
                <w:i w:val="0"/>
                <w:color w:val="auto"/>
                <w:sz w:val="24"/>
                <w:szCs w:val="24"/>
              </w:rPr>
              <w:t>uasmhéid de 25% de na spásanna atá ar fáil</w:t>
            </w:r>
            <w:r w:rsidR="00975427">
              <w:rPr>
                <w:rStyle w:val="SubtleEmphasis"/>
                <w:rFonts w:cs="Arial"/>
                <w:i w:val="0"/>
                <w:color w:val="auto"/>
                <w:sz w:val="24"/>
                <w:szCs w:val="24"/>
              </w:rPr>
              <w:t xml:space="preserve"> ceadaithe </w:t>
            </w:r>
          </w:p>
          <w:p w14:paraId="4FD1D2A8" w14:textId="02C791C1" w:rsidR="00DC25C1" w:rsidRPr="004945C2" w:rsidRDefault="00DC25C1" w:rsidP="007644A7">
            <w:pPr>
              <w:pStyle w:val="ListParagraph"/>
              <w:autoSpaceDE w:val="0"/>
              <w:autoSpaceDN w:val="0"/>
              <w:adjustRightInd w:val="0"/>
              <w:ind w:left="1440"/>
              <w:jc w:val="both"/>
              <w:rPr>
                <w:rStyle w:val="SubtleEmphasis"/>
                <w:rFonts w:cs="Arial"/>
                <w:i w:val="0"/>
                <w:color w:val="auto"/>
                <w:sz w:val="24"/>
                <w:szCs w:val="24"/>
              </w:rPr>
            </w:pPr>
            <w:r w:rsidRPr="004945C2">
              <w:rPr>
                <w:rStyle w:val="SubtleEmphasis"/>
                <w:rFonts w:cs="Arial"/>
                <w:i w:val="0"/>
                <w:color w:val="auto"/>
                <w:sz w:val="24"/>
                <w:szCs w:val="24"/>
              </w:rPr>
              <w:t xml:space="preserve">mar atá leagtha amach i bhfógra iontrála bliantúil </w:t>
            </w:r>
            <w:r w:rsidR="00EE04AF" w:rsidRPr="004945C2">
              <w:rPr>
                <w:rStyle w:val="SubtleEmphasis"/>
                <w:rFonts w:cs="Arial"/>
                <w:i w:val="0"/>
                <w:color w:val="auto"/>
                <w:sz w:val="24"/>
                <w:szCs w:val="24"/>
              </w:rPr>
              <w:t>na scoile</w:t>
            </w:r>
          </w:p>
          <w:p w14:paraId="3F8B4781" w14:textId="77777777" w:rsidR="00DC25C1" w:rsidRPr="004945C2" w:rsidRDefault="00DC25C1" w:rsidP="007644A7">
            <w:pPr>
              <w:pStyle w:val="ListParagraph"/>
              <w:jc w:val="both"/>
              <w:rPr>
                <w:rFonts w:cs="Arial"/>
                <w:sz w:val="24"/>
                <w:szCs w:val="24"/>
              </w:rPr>
            </w:pPr>
          </w:p>
          <w:p w14:paraId="5D42FCD9" w14:textId="544ED8E2" w:rsidR="00DC25C1" w:rsidRPr="004945C2" w:rsidRDefault="00DC25C1" w:rsidP="007644A7">
            <w:pPr>
              <w:pStyle w:val="ListParagraph"/>
              <w:numPr>
                <w:ilvl w:val="0"/>
                <w:numId w:val="19"/>
              </w:numPr>
              <w:autoSpaceDE w:val="0"/>
              <w:autoSpaceDN w:val="0"/>
              <w:adjustRightInd w:val="0"/>
              <w:jc w:val="both"/>
              <w:rPr>
                <w:rFonts w:cs="Arial"/>
                <w:i/>
                <w:sz w:val="24"/>
                <w:szCs w:val="24"/>
              </w:rPr>
            </w:pPr>
            <w:r w:rsidRPr="004945C2">
              <w:rPr>
                <w:rStyle w:val="SubtleEmphasis"/>
                <w:rFonts w:cs="Arial"/>
                <w:i w:val="0"/>
                <w:color w:val="auto"/>
                <w:sz w:val="24"/>
                <w:szCs w:val="24"/>
              </w:rPr>
              <w:t>an dáta agus an t-am ar ghlac an scoil le hiarratas iontrála,</w:t>
            </w:r>
          </w:p>
          <w:p w14:paraId="6DEAFAA1" w14:textId="77777777" w:rsidR="00DC25C1" w:rsidRPr="004945C2" w:rsidRDefault="00DC25C1" w:rsidP="007644A7">
            <w:pPr>
              <w:autoSpaceDE w:val="0"/>
              <w:autoSpaceDN w:val="0"/>
              <w:adjustRightInd w:val="0"/>
              <w:jc w:val="both"/>
              <w:rPr>
                <w:rFonts w:cs="Arial"/>
                <w:color w:val="FF0000"/>
                <w:sz w:val="24"/>
                <w:szCs w:val="24"/>
              </w:rPr>
            </w:pPr>
          </w:p>
          <w:p w14:paraId="6A9DDE9C" w14:textId="77777777" w:rsidR="00DC25C1" w:rsidRPr="00335A63" w:rsidRDefault="00DC25C1" w:rsidP="007644A7">
            <w:pPr>
              <w:pStyle w:val="ListParagraph"/>
              <w:numPr>
                <w:ilvl w:val="0"/>
                <w:numId w:val="44"/>
              </w:numPr>
              <w:autoSpaceDE w:val="0"/>
              <w:autoSpaceDN w:val="0"/>
              <w:adjustRightInd w:val="0"/>
              <w:jc w:val="both"/>
              <w:rPr>
                <w:rStyle w:val="SubtleEmphasis"/>
                <w:rFonts w:cs="Arial"/>
                <w:i w:val="0"/>
                <w:color w:val="auto"/>
                <w:sz w:val="24"/>
                <w:szCs w:val="24"/>
              </w:rPr>
            </w:pPr>
            <w:r w:rsidRPr="00335A63">
              <w:rPr>
                <w:rStyle w:val="SubtleEmphasis"/>
                <w:rFonts w:cs="Arial"/>
                <w:i w:val="0"/>
                <w:color w:val="auto"/>
                <w:sz w:val="24"/>
                <w:szCs w:val="24"/>
              </w:rPr>
              <w:t>Tá sé sin faoi réir an iarratais a bheith faighte ag am ar bith le linn na tréimhse a shonraítear chun iarratais a fháil mar atá leagtha amach i bhfógra iontrála bliantúil na scoile don scoilbhliain lena mbaineann.</w:t>
            </w:r>
          </w:p>
          <w:p w14:paraId="7B57173D" w14:textId="77777777" w:rsidR="00A814E9" w:rsidRDefault="00A814E9" w:rsidP="007644A7">
            <w:pPr>
              <w:autoSpaceDE w:val="0"/>
              <w:autoSpaceDN w:val="0"/>
              <w:adjustRightInd w:val="0"/>
              <w:ind w:left="720"/>
              <w:jc w:val="both"/>
              <w:rPr>
                <w:rStyle w:val="SubtleEmphasis"/>
                <w:rFonts w:cs="Arial"/>
                <w:i w:val="0"/>
                <w:color w:val="auto"/>
                <w:sz w:val="24"/>
                <w:szCs w:val="24"/>
              </w:rPr>
            </w:pPr>
          </w:p>
          <w:p w14:paraId="1C4665EB" w14:textId="77777777" w:rsidR="004E5691" w:rsidRPr="00335A63" w:rsidRDefault="00DC25C1" w:rsidP="007644A7">
            <w:pPr>
              <w:pStyle w:val="ListParagraph"/>
              <w:numPr>
                <w:ilvl w:val="0"/>
                <w:numId w:val="44"/>
              </w:numPr>
              <w:autoSpaceDE w:val="0"/>
              <w:autoSpaceDN w:val="0"/>
              <w:adjustRightInd w:val="0"/>
              <w:jc w:val="both"/>
              <w:rPr>
                <w:rStyle w:val="SubtleEmphasis"/>
                <w:rFonts w:cs="Arial"/>
                <w:i w:val="0"/>
                <w:color w:val="auto"/>
                <w:sz w:val="24"/>
                <w:szCs w:val="24"/>
              </w:rPr>
            </w:pPr>
            <w:r w:rsidRPr="00335A63">
              <w:rPr>
                <w:rStyle w:val="SubtleEmphasis"/>
                <w:rFonts w:cs="Arial"/>
                <w:i w:val="0"/>
                <w:color w:val="auto"/>
                <w:sz w:val="24"/>
                <w:szCs w:val="24"/>
              </w:rPr>
              <w:lastRenderedPageBreak/>
              <w:t>Tá sé sin faoi réir freisin ag an scoil tairiscintí a dhéanamh bunaithe ar liostaí feithimh reatha (suas go dtí an 31ú Eanáir 2025 amháin).</w:t>
            </w:r>
          </w:p>
          <w:p w14:paraId="75661B5D" w14:textId="393BA229" w:rsidR="002F0432" w:rsidRPr="00E57CC3" w:rsidRDefault="002F0432" w:rsidP="007644A7">
            <w:pPr>
              <w:autoSpaceDE w:val="0"/>
              <w:autoSpaceDN w:val="0"/>
              <w:adjustRightInd w:val="0"/>
              <w:ind w:left="720"/>
              <w:jc w:val="both"/>
              <w:rPr>
                <w:rFonts w:ascii="Arial" w:eastAsia="Times New Roman" w:hAnsi="Arial" w:cs="Arial"/>
                <w:color w:val="000000"/>
                <w:sz w:val="27"/>
                <w:szCs w:val="27"/>
                <w:shd w:val="clear" w:color="auto" w:fill="FFFFFF"/>
              </w:rPr>
            </w:pPr>
          </w:p>
        </w:tc>
      </w:tr>
    </w:tbl>
    <w:p w14:paraId="75661B5F" w14:textId="77777777" w:rsidR="004E5691" w:rsidRDefault="004E5691" w:rsidP="007644A7">
      <w:pPr>
        <w:autoSpaceDE w:val="0"/>
        <w:autoSpaceDN w:val="0"/>
        <w:adjustRightInd w:val="0"/>
        <w:spacing w:after="0" w:line="240" w:lineRule="auto"/>
        <w:jc w:val="both"/>
        <w:rPr>
          <w:rFonts w:ascii="Arial" w:hAnsi="Arial" w:cs="Arial"/>
          <w:color w:val="FF0000"/>
        </w:rPr>
      </w:pPr>
    </w:p>
    <w:p w14:paraId="75661B7A" w14:textId="77777777" w:rsidR="00EE583F" w:rsidRPr="00A944A9" w:rsidRDefault="00EE583F" w:rsidP="007644A7">
      <w:pPr>
        <w:spacing w:after="0" w:line="240" w:lineRule="auto"/>
        <w:jc w:val="both"/>
        <w:rPr>
          <w:rFonts w:ascii="Arial" w:eastAsiaTheme="minorEastAsia" w:hAnsi="Arial" w:cs="Arial"/>
          <w:b/>
          <w:color w:val="385623" w:themeColor="accent6" w:themeShade="80"/>
        </w:rPr>
      </w:pPr>
    </w:p>
    <w:p w14:paraId="41688B1F" w14:textId="0EEA2CA1" w:rsidR="000865C3" w:rsidRPr="00A814E9" w:rsidRDefault="000865C3" w:rsidP="007644A7">
      <w:pPr>
        <w:pStyle w:val="Heading2"/>
        <w:numPr>
          <w:ilvl w:val="0"/>
          <w:numId w:val="38"/>
        </w:numPr>
        <w:ind w:left="360"/>
        <w:jc w:val="both"/>
        <w:rPr>
          <w:rFonts w:ascii="Arial" w:eastAsiaTheme="minorEastAsia" w:hAnsi="Arial" w:cs="Arial"/>
          <w:b/>
          <w:color w:val="385623" w:themeColor="accent6" w:themeShade="80"/>
          <w:sz w:val="28"/>
          <w:szCs w:val="28"/>
        </w:rPr>
      </w:pPr>
      <w:r w:rsidRPr="00A814E9">
        <w:rPr>
          <w:rFonts w:ascii="Arial" w:eastAsiaTheme="minorEastAsia" w:hAnsi="Arial" w:cs="Arial"/>
          <w:b/>
          <w:color w:val="385623" w:themeColor="accent6" w:themeShade="80"/>
          <w:sz w:val="28"/>
          <w:szCs w:val="28"/>
        </w:rPr>
        <w:t>Cinntí ar iarratais</w:t>
      </w:r>
    </w:p>
    <w:p w14:paraId="75661B7C" w14:textId="77777777" w:rsidR="00406BE7" w:rsidRPr="00A944A9" w:rsidRDefault="00406BE7" w:rsidP="007644A7">
      <w:pPr>
        <w:pStyle w:val="ListParagraph"/>
        <w:spacing w:after="0" w:line="240" w:lineRule="auto"/>
        <w:jc w:val="both"/>
        <w:rPr>
          <w:rFonts w:ascii="Arial" w:eastAsiaTheme="minorEastAsia" w:hAnsi="Arial" w:cs="Arial"/>
          <w:b/>
        </w:rPr>
      </w:pPr>
    </w:p>
    <w:p w14:paraId="1C09F751" w14:textId="7671FFA9" w:rsidR="000865C3" w:rsidRPr="004945C2" w:rsidRDefault="00E57CC3" w:rsidP="007644A7">
      <w:pPr>
        <w:spacing w:after="0" w:line="240" w:lineRule="auto"/>
        <w:jc w:val="both"/>
        <w:rPr>
          <w:rFonts w:eastAsia="Times New Roman" w:cs="Arial"/>
          <w:sz w:val="24"/>
          <w:szCs w:val="24"/>
        </w:rPr>
      </w:pPr>
      <w:r w:rsidRPr="004945C2">
        <w:rPr>
          <w:rFonts w:eastAsia="Times New Roman" w:cs="Arial"/>
          <w:color w:val="000000"/>
          <w:sz w:val="24"/>
          <w:szCs w:val="24"/>
          <w:shd w:val="clear" w:color="auto" w:fill="FFFFFF"/>
        </w:rPr>
        <w:t>Béidh</w:t>
      </w:r>
      <w:r w:rsidR="00335A63">
        <w:rPr>
          <w:rFonts w:eastAsia="Times New Roman" w:cs="Arial"/>
          <w:color w:val="000000"/>
          <w:sz w:val="24"/>
          <w:szCs w:val="24"/>
          <w:shd w:val="clear" w:color="auto" w:fill="FFFFFF"/>
        </w:rPr>
        <w:t xml:space="preserve"> na cinntí ar fad </w:t>
      </w:r>
      <w:r w:rsidR="00573818" w:rsidRPr="004945C2">
        <w:rPr>
          <w:rFonts w:eastAsia="Times New Roman" w:cs="Arial"/>
          <w:color w:val="000000"/>
          <w:sz w:val="24"/>
          <w:szCs w:val="24"/>
          <w:shd w:val="clear" w:color="auto" w:fill="FFFFFF"/>
        </w:rPr>
        <w:t xml:space="preserve">maidir le hiarratais ar iontráil chuig </w:t>
      </w:r>
      <w:r w:rsidR="00437A30" w:rsidRPr="004945C2">
        <w:rPr>
          <w:rFonts w:eastAsia="Times New Roman" w:cs="Arial"/>
          <w:color w:val="000000"/>
          <w:sz w:val="24"/>
          <w:szCs w:val="24"/>
          <w:shd w:val="clear" w:color="auto" w:fill="FFFFFF"/>
        </w:rPr>
        <w:t xml:space="preserve">Gaelscoil Mhic Amhlaigh </w:t>
      </w:r>
      <w:r w:rsidR="008544EF" w:rsidRPr="004945C2">
        <w:rPr>
          <w:rFonts w:eastAsia="Times New Roman" w:cs="Arial"/>
          <w:color w:val="000000"/>
          <w:sz w:val="24"/>
          <w:szCs w:val="24"/>
          <w:shd w:val="clear" w:color="auto" w:fill="FFFFFF"/>
        </w:rPr>
        <w:t>bunaithe ar na nithe</w:t>
      </w:r>
      <w:r w:rsidR="000865C3" w:rsidRPr="004945C2">
        <w:rPr>
          <w:rFonts w:eastAsia="Times New Roman" w:cs="Arial"/>
          <w:color w:val="000000"/>
          <w:sz w:val="24"/>
          <w:szCs w:val="24"/>
          <w:shd w:val="clear" w:color="auto" w:fill="FFFFFF"/>
        </w:rPr>
        <w:t xml:space="preserve"> a leanas:</w:t>
      </w:r>
    </w:p>
    <w:p w14:paraId="76C2EE75" w14:textId="089B0175" w:rsidR="00AB6996" w:rsidRPr="004945C2" w:rsidRDefault="00074C00" w:rsidP="007644A7">
      <w:pPr>
        <w:pStyle w:val="ListParagraph"/>
        <w:numPr>
          <w:ilvl w:val="0"/>
          <w:numId w:val="25"/>
        </w:numPr>
        <w:spacing w:after="0" w:line="240" w:lineRule="auto"/>
        <w:ind w:left="426"/>
        <w:jc w:val="both"/>
        <w:rPr>
          <w:rFonts w:eastAsiaTheme="minorEastAsia" w:cs="Arial"/>
          <w:b/>
          <w:sz w:val="24"/>
          <w:szCs w:val="24"/>
        </w:rPr>
      </w:pPr>
      <w:r w:rsidRPr="004945C2">
        <w:rPr>
          <w:rFonts w:eastAsia="Times New Roman" w:cs="Arial"/>
          <w:color w:val="000000"/>
          <w:sz w:val="24"/>
          <w:szCs w:val="24"/>
          <w:shd w:val="clear" w:color="auto" w:fill="FFFFFF"/>
        </w:rPr>
        <w:t>Polasaí</w:t>
      </w:r>
      <w:r w:rsidR="000865C3" w:rsidRPr="004945C2">
        <w:rPr>
          <w:rFonts w:eastAsia="Times New Roman" w:cs="Arial"/>
          <w:color w:val="000000"/>
          <w:sz w:val="24"/>
          <w:szCs w:val="24"/>
          <w:shd w:val="clear" w:color="auto" w:fill="FFFFFF"/>
        </w:rPr>
        <w:t xml:space="preserve"> iontrála na scoile</w:t>
      </w:r>
      <w:r w:rsidR="00335A63">
        <w:rPr>
          <w:rFonts w:eastAsia="Times New Roman" w:cs="Arial"/>
          <w:color w:val="000000"/>
          <w:sz w:val="24"/>
          <w:szCs w:val="24"/>
          <w:shd w:val="clear" w:color="auto" w:fill="FFFFFF"/>
        </w:rPr>
        <w:t>;</w:t>
      </w:r>
      <w:r w:rsidR="000865C3" w:rsidRPr="004945C2">
        <w:rPr>
          <w:rFonts w:eastAsia="Times New Roman" w:cs="Arial"/>
          <w:color w:val="000000"/>
          <w:sz w:val="24"/>
          <w:szCs w:val="24"/>
          <w:shd w:val="clear" w:color="auto" w:fill="FFFFFF"/>
        </w:rPr>
        <w:t xml:space="preserve"> </w:t>
      </w:r>
    </w:p>
    <w:p w14:paraId="0D96E170" w14:textId="2FD48FBD" w:rsidR="000865C3" w:rsidRPr="004945C2" w:rsidRDefault="00AB6996" w:rsidP="007644A7">
      <w:pPr>
        <w:pStyle w:val="ListParagraph"/>
        <w:numPr>
          <w:ilvl w:val="0"/>
          <w:numId w:val="25"/>
        </w:numPr>
        <w:spacing w:after="0" w:line="240" w:lineRule="auto"/>
        <w:ind w:left="426"/>
        <w:jc w:val="both"/>
        <w:rPr>
          <w:rFonts w:eastAsiaTheme="minorEastAsia" w:cs="Arial"/>
          <w:b/>
          <w:sz w:val="24"/>
          <w:szCs w:val="24"/>
        </w:rPr>
      </w:pPr>
      <w:r w:rsidRPr="004945C2">
        <w:rPr>
          <w:rFonts w:eastAsia="Times New Roman" w:cs="Arial"/>
          <w:color w:val="000000"/>
          <w:sz w:val="24"/>
          <w:szCs w:val="24"/>
          <w:shd w:val="clear" w:color="auto" w:fill="FFFFFF"/>
        </w:rPr>
        <w:t>F</w:t>
      </w:r>
      <w:r w:rsidR="000865C3" w:rsidRPr="004945C2">
        <w:rPr>
          <w:rFonts w:eastAsia="Times New Roman" w:cs="Arial"/>
          <w:color w:val="000000"/>
          <w:sz w:val="24"/>
          <w:szCs w:val="24"/>
          <w:shd w:val="clear" w:color="auto" w:fill="FFFFFF"/>
        </w:rPr>
        <w:t>ógra iontrála bliantúil na scoile</w:t>
      </w:r>
      <w:r w:rsidR="00335A63">
        <w:rPr>
          <w:rFonts w:eastAsia="Times New Roman" w:cs="Arial"/>
          <w:color w:val="000000"/>
          <w:sz w:val="24"/>
          <w:szCs w:val="24"/>
          <w:shd w:val="clear" w:color="auto" w:fill="FFFFFF"/>
        </w:rPr>
        <w:t xml:space="preserve"> </w:t>
      </w:r>
      <w:r w:rsidR="000865C3" w:rsidRPr="004945C2">
        <w:rPr>
          <w:rFonts w:eastAsia="Times New Roman" w:cs="Arial"/>
          <w:color w:val="000000"/>
          <w:sz w:val="24"/>
          <w:szCs w:val="24"/>
          <w:shd w:val="clear" w:color="auto" w:fill="FFFFFF"/>
        </w:rPr>
        <w:t>;</w:t>
      </w:r>
    </w:p>
    <w:p w14:paraId="551A14AC" w14:textId="5C9002E4" w:rsidR="000865C3" w:rsidRPr="00975427" w:rsidRDefault="000865C3" w:rsidP="007644A7">
      <w:pPr>
        <w:pStyle w:val="ListParagraph"/>
        <w:numPr>
          <w:ilvl w:val="0"/>
          <w:numId w:val="25"/>
        </w:numPr>
        <w:spacing w:after="0" w:line="240" w:lineRule="auto"/>
        <w:ind w:left="426"/>
        <w:jc w:val="both"/>
        <w:rPr>
          <w:rFonts w:eastAsiaTheme="minorEastAsia" w:cs="Arial"/>
          <w:b/>
          <w:sz w:val="24"/>
          <w:szCs w:val="24"/>
        </w:rPr>
      </w:pPr>
      <w:r w:rsidRPr="004945C2">
        <w:rPr>
          <w:rFonts w:eastAsia="Times New Roman" w:cs="Arial"/>
          <w:color w:val="000000"/>
          <w:sz w:val="24"/>
          <w:szCs w:val="24"/>
          <w:shd w:val="clear" w:color="auto" w:fill="FFFFFF"/>
        </w:rPr>
        <w:t>An fhaisnéis a chuir an t-iarratasóir ar fáil i bhfoirm iarratais oifigiúil na scoile a fuarthas le linn na tréimhse atá sonraithe inár bhfógra iontrála bliantúil chun iarratais a fháil;</w:t>
      </w:r>
    </w:p>
    <w:p w14:paraId="0EAD4E17" w14:textId="77777777" w:rsidR="00975427" w:rsidRPr="004945C2" w:rsidRDefault="00975427" w:rsidP="007644A7">
      <w:pPr>
        <w:pStyle w:val="ListParagraph"/>
        <w:spacing w:after="0" w:line="240" w:lineRule="auto"/>
        <w:ind w:left="426"/>
        <w:jc w:val="both"/>
        <w:rPr>
          <w:rFonts w:eastAsiaTheme="minorEastAsia" w:cs="Arial"/>
          <w:b/>
          <w:sz w:val="24"/>
          <w:szCs w:val="24"/>
        </w:rPr>
      </w:pPr>
    </w:p>
    <w:p w14:paraId="3753F7D5" w14:textId="57237938" w:rsidR="00975427" w:rsidRDefault="00975427" w:rsidP="007644A7">
      <w:pPr>
        <w:spacing w:after="0" w:line="240" w:lineRule="auto"/>
        <w:jc w:val="both"/>
        <w:rPr>
          <w:rFonts w:eastAsiaTheme="minorEastAsia" w:cs="Arial"/>
          <w:sz w:val="24"/>
          <w:szCs w:val="24"/>
        </w:rPr>
      </w:pPr>
      <w:r>
        <w:rPr>
          <w:rFonts w:eastAsiaTheme="minorEastAsia" w:cs="Arial"/>
          <w:sz w:val="24"/>
          <w:szCs w:val="24"/>
        </w:rPr>
        <w:t>Féach cuid 14 &amp; 15 thíos</w:t>
      </w:r>
      <w:r w:rsidR="00A814E9">
        <w:rPr>
          <w:rFonts w:eastAsiaTheme="minorEastAsia" w:cs="Arial"/>
          <w:sz w:val="24"/>
          <w:szCs w:val="24"/>
        </w:rPr>
        <w:t>.</w:t>
      </w:r>
    </w:p>
    <w:p w14:paraId="291D1551" w14:textId="2B5767F1" w:rsidR="00975427" w:rsidRPr="00975427" w:rsidRDefault="00975427" w:rsidP="007644A7">
      <w:pPr>
        <w:spacing w:after="0" w:line="240" w:lineRule="auto"/>
        <w:jc w:val="both"/>
        <w:rPr>
          <w:rFonts w:eastAsiaTheme="minorEastAsia" w:cs="Arial"/>
          <w:sz w:val="24"/>
          <w:szCs w:val="24"/>
        </w:rPr>
      </w:pPr>
      <w:r>
        <w:rPr>
          <w:rFonts w:eastAsiaTheme="minorEastAsia" w:cs="Arial"/>
          <w:sz w:val="24"/>
          <w:szCs w:val="24"/>
        </w:rPr>
        <w:t xml:space="preserve"> </w:t>
      </w:r>
    </w:p>
    <w:p w14:paraId="38CD94CD" w14:textId="19017113" w:rsidR="000865C3" w:rsidRPr="004945C2" w:rsidRDefault="000865C3" w:rsidP="007644A7">
      <w:pPr>
        <w:spacing w:after="0" w:line="240" w:lineRule="auto"/>
        <w:jc w:val="both"/>
        <w:rPr>
          <w:rFonts w:eastAsia="Times New Roman" w:cs="Arial"/>
          <w:color w:val="000000"/>
          <w:sz w:val="24"/>
          <w:szCs w:val="24"/>
          <w:shd w:val="clear" w:color="auto" w:fill="FFFFFF"/>
        </w:rPr>
      </w:pPr>
      <w:r w:rsidRPr="004945C2">
        <w:rPr>
          <w:rFonts w:eastAsia="Times New Roman" w:cs="Arial"/>
          <w:color w:val="000000"/>
          <w:sz w:val="24"/>
          <w:szCs w:val="24"/>
          <w:shd w:val="clear" w:color="auto" w:fill="FFFFFF"/>
        </w:rPr>
        <w:t>Ní úsáidfear critéir rogh</w:t>
      </w:r>
      <w:r w:rsidR="00454BB6" w:rsidRPr="004945C2">
        <w:rPr>
          <w:rFonts w:eastAsia="Times New Roman" w:cs="Arial"/>
          <w:color w:val="000000"/>
          <w:sz w:val="24"/>
          <w:szCs w:val="24"/>
          <w:shd w:val="clear" w:color="auto" w:fill="FFFFFF"/>
        </w:rPr>
        <w:t>núcháin nach n-áirítear inár b</w:t>
      </w:r>
      <w:r w:rsidR="00074C00" w:rsidRPr="004945C2">
        <w:rPr>
          <w:rFonts w:eastAsia="Times New Roman" w:cs="Arial"/>
          <w:color w:val="000000"/>
          <w:sz w:val="24"/>
          <w:szCs w:val="24"/>
          <w:shd w:val="clear" w:color="auto" w:fill="FFFFFF"/>
        </w:rPr>
        <w:t>polasaí</w:t>
      </w:r>
      <w:r w:rsidRPr="004945C2">
        <w:rPr>
          <w:rFonts w:eastAsia="Times New Roman" w:cs="Arial"/>
          <w:color w:val="000000"/>
          <w:sz w:val="24"/>
          <w:szCs w:val="24"/>
          <w:shd w:val="clear" w:color="auto" w:fill="FFFFFF"/>
        </w:rPr>
        <w:t xml:space="preserve"> iontrála sc</w:t>
      </w:r>
      <w:r w:rsidR="0014313E" w:rsidRPr="004945C2">
        <w:rPr>
          <w:rFonts w:eastAsia="Times New Roman" w:cs="Arial"/>
          <w:color w:val="000000"/>
          <w:sz w:val="24"/>
          <w:szCs w:val="24"/>
          <w:shd w:val="clear" w:color="auto" w:fill="FFFFFF"/>
        </w:rPr>
        <w:t>oile chun cinneadh a dhéanamh maidir le</w:t>
      </w:r>
      <w:r w:rsidRPr="004945C2">
        <w:rPr>
          <w:rFonts w:eastAsia="Times New Roman" w:cs="Arial"/>
          <w:color w:val="000000"/>
          <w:sz w:val="24"/>
          <w:szCs w:val="24"/>
          <w:shd w:val="clear" w:color="auto" w:fill="FFFFFF"/>
        </w:rPr>
        <w:t xml:space="preserve"> </w:t>
      </w:r>
      <w:r w:rsidR="0014313E" w:rsidRPr="004945C2">
        <w:rPr>
          <w:rFonts w:eastAsia="Times New Roman" w:cs="Arial"/>
          <w:color w:val="000000"/>
          <w:sz w:val="24"/>
          <w:szCs w:val="24"/>
          <w:shd w:val="clear" w:color="auto" w:fill="FFFFFF"/>
        </w:rPr>
        <w:t>h</w:t>
      </w:r>
      <w:r w:rsidR="00335A63">
        <w:rPr>
          <w:rFonts w:eastAsia="Times New Roman" w:cs="Arial"/>
          <w:color w:val="000000"/>
          <w:sz w:val="24"/>
          <w:szCs w:val="24"/>
          <w:shd w:val="clear" w:color="auto" w:fill="FFFFFF"/>
        </w:rPr>
        <w:t>iarratas ar áit i nGaelscoil Mhic Amhlaigh.</w:t>
      </w:r>
    </w:p>
    <w:p w14:paraId="797A92E2" w14:textId="77777777" w:rsidR="00454BB6" w:rsidRPr="00D41BDD" w:rsidRDefault="00454BB6" w:rsidP="007644A7">
      <w:pPr>
        <w:pStyle w:val="Heading2"/>
        <w:ind w:left="360"/>
        <w:jc w:val="both"/>
        <w:rPr>
          <w:rFonts w:ascii="Arial" w:eastAsiaTheme="minorEastAsia" w:hAnsi="Arial" w:cs="Arial"/>
          <w:b/>
          <w:color w:val="385623" w:themeColor="accent6" w:themeShade="80"/>
          <w:sz w:val="24"/>
          <w:szCs w:val="24"/>
        </w:rPr>
      </w:pPr>
    </w:p>
    <w:p w14:paraId="3BD1A34A" w14:textId="0FAEAE59" w:rsidR="000865C3" w:rsidRPr="00A814E9" w:rsidRDefault="000865C3" w:rsidP="007644A7">
      <w:pPr>
        <w:pStyle w:val="Heading2"/>
        <w:numPr>
          <w:ilvl w:val="0"/>
          <w:numId w:val="38"/>
        </w:numPr>
        <w:ind w:left="360"/>
        <w:jc w:val="both"/>
        <w:rPr>
          <w:rFonts w:ascii="Arial" w:eastAsiaTheme="minorEastAsia" w:hAnsi="Arial" w:cs="Arial"/>
          <w:b/>
          <w:color w:val="385623" w:themeColor="accent6" w:themeShade="80"/>
          <w:sz w:val="28"/>
          <w:szCs w:val="28"/>
        </w:rPr>
      </w:pPr>
      <w:r w:rsidRPr="00A814E9">
        <w:rPr>
          <w:rFonts w:ascii="Arial" w:eastAsiaTheme="minorEastAsia" w:hAnsi="Arial" w:cs="Arial"/>
          <w:b/>
          <w:color w:val="385623" w:themeColor="accent6" w:themeShade="80"/>
          <w:sz w:val="28"/>
          <w:szCs w:val="28"/>
        </w:rPr>
        <w:t>Cinntí a chur in iúl d'iarratasóirí</w:t>
      </w:r>
    </w:p>
    <w:p w14:paraId="75661B86" w14:textId="77777777" w:rsidR="00406BE7" w:rsidRPr="00A814E9" w:rsidRDefault="00406BE7" w:rsidP="007644A7">
      <w:pPr>
        <w:autoSpaceDE w:val="0"/>
        <w:autoSpaceDN w:val="0"/>
        <w:adjustRightInd w:val="0"/>
        <w:spacing w:after="0" w:line="240" w:lineRule="auto"/>
        <w:contextualSpacing/>
        <w:jc w:val="both"/>
        <w:rPr>
          <w:rFonts w:ascii="Arial" w:eastAsiaTheme="minorEastAsia" w:hAnsi="Arial" w:cs="Arial"/>
          <w:color w:val="385623" w:themeColor="accent6" w:themeShade="80"/>
          <w:sz w:val="28"/>
          <w:szCs w:val="28"/>
        </w:rPr>
      </w:pPr>
    </w:p>
    <w:p w14:paraId="4A15249F" w14:textId="5EEFD521" w:rsidR="000865C3" w:rsidRPr="004945C2" w:rsidRDefault="000865C3" w:rsidP="007644A7">
      <w:pPr>
        <w:spacing w:after="0" w:line="240" w:lineRule="auto"/>
        <w:jc w:val="both"/>
        <w:rPr>
          <w:rFonts w:eastAsia="Times New Roman" w:cs="Arial"/>
          <w:sz w:val="24"/>
          <w:szCs w:val="24"/>
        </w:rPr>
      </w:pPr>
      <w:r w:rsidRPr="004945C2">
        <w:rPr>
          <w:rFonts w:eastAsia="Times New Roman" w:cs="Arial"/>
          <w:color w:val="000000"/>
          <w:sz w:val="24"/>
          <w:szCs w:val="24"/>
          <w:shd w:val="clear" w:color="auto" w:fill="FFFFFF"/>
        </w:rPr>
        <w:t xml:space="preserve">Cuirfear iarratasóirí ar an eolas i </w:t>
      </w:r>
      <w:r w:rsidR="00437A30" w:rsidRPr="004945C2">
        <w:rPr>
          <w:rFonts w:eastAsia="Times New Roman" w:cs="Arial"/>
          <w:color w:val="000000"/>
          <w:sz w:val="24"/>
          <w:szCs w:val="24"/>
          <w:shd w:val="clear" w:color="auto" w:fill="FFFFFF"/>
        </w:rPr>
        <w:t>ríomhpho</w:t>
      </w:r>
      <w:r w:rsidR="00335A63">
        <w:rPr>
          <w:rFonts w:eastAsia="Times New Roman" w:cs="Arial"/>
          <w:color w:val="000000"/>
          <w:sz w:val="24"/>
          <w:szCs w:val="24"/>
          <w:shd w:val="clear" w:color="auto" w:fill="FFFFFF"/>
        </w:rPr>
        <w:t>i</w:t>
      </w:r>
      <w:r w:rsidR="00437A30" w:rsidRPr="004945C2">
        <w:rPr>
          <w:rFonts w:eastAsia="Times New Roman" w:cs="Arial"/>
          <w:color w:val="000000"/>
          <w:sz w:val="24"/>
          <w:szCs w:val="24"/>
          <w:shd w:val="clear" w:color="auto" w:fill="FFFFFF"/>
        </w:rPr>
        <w:t xml:space="preserve">st/ </w:t>
      </w:r>
      <w:r w:rsidRPr="004945C2">
        <w:rPr>
          <w:rFonts w:eastAsia="Times New Roman" w:cs="Arial"/>
          <w:color w:val="000000"/>
          <w:sz w:val="24"/>
          <w:szCs w:val="24"/>
          <w:shd w:val="clear" w:color="auto" w:fill="FFFFFF"/>
        </w:rPr>
        <w:t xml:space="preserve">scríbhinn maidir le cinneadh na scoile, laistigh </w:t>
      </w:r>
      <w:r w:rsidR="00335A63">
        <w:rPr>
          <w:rFonts w:eastAsia="Times New Roman" w:cs="Arial"/>
          <w:color w:val="000000"/>
          <w:sz w:val="24"/>
          <w:szCs w:val="24"/>
          <w:shd w:val="clear" w:color="auto" w:fill="FFFFFF"/>
        </w:rPr>
        <w:t>den amlíne atá leagtha amach sa bhf</w:t>
      </w:r>
      <w:r w:rsidRPr="004945C2">
        <w:rPr>
          <w:rFonts w:eastAsia="Times New Roman" w:cs="Arial"/>
          <w:color w:val="000000"/>
          <w:sz w:val="24"/>
          <w:szCs w:val="24"/>
          <w:shd w:val="clear" w:color="auto" w:fill="FFFFFF"/>
        </w:rPr>
        <w:t>ógra bliantúil iontrála.</w:t>
      </w:r>
    </w:p>
    <w:p w14:paraId="75661B88" w14:textId="77777777" w:rsidR="00406BE7" w:rsidRPr="004945C2" w:rsidRDefault="00406BE7" w:rsidP="007644A7">
      <w:pPr>
        <w:autoSpaceDE w:val="0"/>
        <w:autoSpaceDN w:val="0"/>
        <w:adjustRightInd w:val="0"/>
        <w:spacing w:after="0" w:line="240" w:lineRule="auto"/>
        <w:jc w:val="both"/>
        <w:rPr>
          <w:rFonts w:eastAsiaTheme="minorEastAsia" w:cs="Arial"/>
          <w:sz w:val="24"/>
          <w:szCs w:val="24"/>
        </w:rPr>
      </w:pPr>
    </w:p>
    <w:p w14:paraId="434DF0B3" w14:textId="18BE2E10" w:rsidR="000865C3" w:rsidRPr="004945C2" w:rsidRDefault="00437A30" w:rsidP="007644A7">
      <w:pPr>
        <w:autoSpaceDE w:val="0"/>
        <w:autoSpaceDN w:val="0"/>
        <w:adjustRightInd w:val="0"/>
        <w:spacing w:after="0" w:line="240" w:lineRule="auto"/>
        <w:jc w:val="both"/>
        <w:rPr>
          <w:rFonts w:eastAsiaTheme="minorEastAsia" w:cs="Arial"/>
          <w:sz w:val="24"/>
          <w:szCs w:val="24"/>
        </w:rPr>
      </w:pPr>
      <w:r w:rsidRPr="004945C2">
        <w:rPr>
          <w:rFonts w:eastAsia="Times New Roman" w:cs="Arial"/>
          <w:color w:val="000000"/>
          <w:sz w:val="24"/>
          <w:szCs w:val="24"/>
          <w:shd w:val="clear" w:color="auto" w:fill="FFFFFF"/>
        </w:rPr>
        <w:t xml:space="preserve">Mura dtairgtear áit do pháiste </w:t>
      </w:r>
      <w:r w:rsidR="000865C3" w:rsidRPr="004945C2">
        <w:rPr>
          <w:rFonts w:eastAsia="Times New Roman" w:cs="Arial"/>
          <w:color w:val="000000"/>
          <w:sz w:val="24"/>
          <w:szCs w:val="24"/>
          <w:shd w:val="clear" w:color="auto" w:fill="FFFFFF"/>
        </w:rPr>
        <w:t xml:space="preserve"> inár scoil, cuirfear na c</w:t>
      </w:r>
      <w:r w:rsidR="00C932CA" w:rsidRPr="004945C2">
        <w:rPr>
          <w:rFonts w:eastAsia="Times New Roman" w:cs="Arial"/>
          <w:color w:val="000000"/>
          <w:sz w:val="24"/>
          <w:szCs w:val="24"/>
          <w:shd w:val="clear" w:color="auto" w:fill="FFFFFF"/>
        </w:rPr>
        <w:t>úis</w:t>
      </w:r>
      <w:r w:rsidR="00536250">
        <w:rPr>
          <w:rFonts w:eastAsia="Times New Roman" w:cs="Arial"/>
          <w:color w:val="000000"/>
          <w:sz w:val="24"/>
          <w:szCs w:val="24"/>
          <w:shd w:val="clear" w:color="auto" w:fill="FFFFFF"/>
        </w:rPr>
        <w:t>eanna nár tairgeadh áit dó nó dí</w:t>
      </w:r>
      <w:r w:rsidR="000865C3" w:rsidRPr="004945C2">
        <w:rPr>
          <w:rFonts w:eastAsia="Times New Roman" w:cs="Arial"/>
          <w:color w:val="000000"/>
          <w:sz w:val="24"/>
          <w:szCs w:val="24"/>
          <w:shd w:val="clear" w:color="auto" w:fill="FFFFFF"/>
        </w:rPr>
        <w:t xml:space="preserve"> ar fáil i scríbhinn don iarratasóir, lena n-áirítear, nuair is infheidhme, sonraí maidir le rangú an dalta i gcoinne na gcritéar roghnúcháin agus </w:t>
      </w:r>
      <w:r w:rsidR="00C932CA" w:rsidRPr="004945C2">
        <w:rPr>
          <w:rFonts w:eastAsia="Times New Roman" w:cs="Arial"/>
          <w:color w:val="000000"/>
          <w:sz w:val="24"/>
          <w:szCs w:val="24"/>
          <w:shd w:val="clear" w:color="auto" w:fill="FFFFFF"/>
        </w:rPr>
        <w:t xml:space="preserve">na </w:t>
      </w:r>
      <w:r w:rsidR="000865C3" w:rsidRPr="004945C2">
        <w:rPr>
          <w:rFonts w:eastAsia="Times New Roman" w:cs="Arial"/>
          <w:color w:val="000000"/>
          <w:sz w:val="24"/>
          <w:szCs w:val="24"/>
          <w:shd w:val="clear" w:color="auto" w:fill="FFFFFF"/>
        </w:rPr>
        <w:t xml:space="preserve">sonraí </w:t>
      </w:r>
      <w:r w:rsidR="00C932CA" w:rsidRPr="004945C2">
        <w:rPr>
          <w:rFonts w:eastAsia="Times New Roman" w:cs="Arial"/>
          <w:color w:val="000000"/>
          <w:sz w:val="24"/>
          <w:szCs w:val="24"/>
          <w:shd w:val="clear" w:color="auto" w:fill="FFFFFF"/>
        </w:rPr>
        <w:t>faoi áit an dalta</w:t>
      </w:r>
      <w:r w:rsidR="000865C3" w:rsidRPr="004945C2">
        <w:rPr>
          <w:rFonts w:eastAsia="Times New Roman" w:cs="Arial"/>
          <w:color w:val="000000"/>
          <w:sz w:val="24"/>
          <w:szCs w:val="24"/>
          <w:shd w:val="clear" w:color="auto" w:fill="FFFFFF"/>
        </w:rPr>
        <w:t xml:space="preserve"> ar an liosta feithimh don scoilbhliain lena mbaineann</w:t>
      </w:r>
      <w:r w:rsidR="000865C3" w:rsidRPr="004945C2">
        <w:rPr>
          <w:rFonts w:eastAsia="Times New Roman" w:cs="Times New Roman"/>
          <w:color w:val="000000"/>
          <w:sz w:val="24"/>
          <w:szCs w:val="24"/>
          <w:shd w:val="clear" w:color="auto" w:fill="FFFFFF"/>
        </w:rPr>
        <w:t>.</w:t>
      </w:r>
    </w:p>
    <w:p w14:paraId="2CECAD0E" w14:textId="77777777" w:rsidR="004F4DF8" w:rsidRDefault="004F4DF8" w:rsidP="007644A7">
      <w:pPr>
        <w:autoSpaceDE w:val="0"/>
        <w:autoSpaceDN w:val="0"/>
        <w:adjustRightInd w:val="0"/>
        <w:spacing w:after="0" w:line="240" w:lineRule="auto"/>
        <w:jc w:val="both"/>
        <w:rPr>
          <w:rFonts w:ascii="Arial" w:eastAsia="Times New Roman" w:hAnsi="Arial" w:cs="Arial"/>
          <w:b/>
          <w:i/>
          <w:color w:val="000000"/>
          <w:shd w:val="clear" w:color="auto" w:fill="FFFFFF"/>
        </w:rPr>
      </w:pPr>
    </w:p>
    <w:p w14:paraId="27294BF1" w14:textId="1B37A879" w:rsidR="004F4DF8" w:rsidRPr="00437A30" w:rsidRDefault="004F4DF8" w:rsidP="007644A7">
      <w:pPr>
        <w:autoSpaceDE w:val="0"/>
        <w:autoSpaceDN w:val="0"/>
        <w:adjustRightInd w:val="0"/>
        <w:spacing w:after="0" w:line="240" w:lineRule="auto"/>
        <w:jc w:val="both"/>
        <w:rPr>
          <w:rFonts w:ascii="Arial" w:eastAsia="Times New Roman" w:hAnsi="Arial" w:cs="Arial"/>
          <w:b/>
          <w:i/>
          <w:color w:val="000000"/>
          <w:shd w:val="clear" w:color="auto" w:fill="FFFFFF"/>
        </w:rPr>
      </w:pPr>
      <w:r w:rsidRPr="00437A30">
        <w:rPr>
          <w:rFonts w:ascii="Arial" w:eastAsia="Times New Roman" w:hAnsi="Arial" w:cs="Arial"/>
          <w:b/>
          <w:i/>
          <w:color w:val="000000"/>
          <w:shd w:val="clear" w:color="auto" w:fill="FFFFFF"/>
        </w:rPr>
        <w:t xml:space="preserve">Cuirfear </w:t>
      </w:r>
      <w:r w:rsidR="00335A63">
        <w:rPr>
          <w:rFonts w:ascii="Arial" w:eastAsia="Times New Roman" w:hAnsi="Arial" w:cs="Arial"/>
          <w:b/>
          <w:i/>
          <w:color w:val="000000"/>
          <w:shd w:val="clear" w:color="auto" w:fill="FFFFFF"/>
        </w:rPr>
        <w:t xml:space="preserve">teimpléid </w:t>
      </w:r>
      <w:r w:rsidRPr="00437A30">
        <w:rPr>
          <w:rFonts w:ascii="Arial" w:eastAsia="Times New Roman" w:hAnsi="Arial" w:cs="Arial"/>
          <w:b/>
          <w:i/>
          <w:color w:val="000000"/>
          <w:shd w:val="clear" w:color="auto" w:fill="FFFFFF"/>
        </w:rPr>
        <w:t>ar fáil chuige seo.</w:t>
      </w:r>
    </w:p>
    <w:p w14:paraId="76531A97" w14:textId="77777777" w:rsidR="004F4DF8" w:rsidRPr="00B565F0" w:rsidRDefault="004F4DF8" w:rsidP="007644A7">
      <w:pPr>
        <w:spacing w:after="0" w:line="240" w:lineRule="auto"/>
        <w:jc w:val="both"/>
        <w:rPr>
          <w:rFonts w:ascii="Arial" w:eastAsia="Times New Roman" w:hAnsi="Arial" w:cs="Arial"/>
        </w:rPr>
      </w:pPr>
    </w:p>
    <w:p w14:paraId="00FDE554" w14:textId="06EFD6BC" w:rsidR="000865C3" w:rsidRDefault="000865C3" w:rsidP="007644A7">
      <w:pPr>
        <w:spacing w:after="0" w:line="240" w:lineRule="auto"/>
        <w:jc w:val="both"/>
        <w:rPr>
          <w:rFonts w:eastAsia="Times New Roman" w:cs="Arial"/>
          <w:color w:val="000000"/>
          <w:sz w:val="24"/>
          <w:szCs w:val="24"/>
          <w:shd w:val="clear" w:color="auto" w:fill="FFFFFF"/>
        </w:rPr>
      </w:pPr>
      <w:r w:rsidRPr="004945C2">
        <w:rPr>
          <w:rFonts w:eastAsia="Times New Roman" w:cs="Arial"/>
          <w:color w:val="000000"/>
          <w:sz w:val="24"/>
          <w:szCs w:val="24"/>
          <w:shd w:val="clear" w:color="auto" w:fill="FFFFFF"/>
        </w:rPr>
        <w:t xml:space="preserve">Cuirfear iarratasóirí ar an eolas </w:t>
      </w:r>
      <w:r w:rsidR="00852EC7" w:rsidRPr="004945C2">
        <w:rPr>
          <w:rFonts w:eastAsia="Times New Roman" w:cs="Arial"/>
          <w:color w:val="000000"/>
          <w:sz w:val="24"/>
          <w:szCs w:val="24"/>
          <w:shd w:val="clear" w:color="auto" w:fill="FFFFFF"/>
        </w:rPr>
        <w:t>faoin gceart chun athbhreithniú/</w:t>
      </w:r>
      <w:r w:rsidRPr="004945C2">
        <w:rPr>
          <w:rFonts w:eastAsia="Times New Roman" w:cs="Arial"/>
          <w:color w:val="000000"/>
          <w:sz w:val="24"/>
          <w:szCs w:val="24"/>
          <w:shd w:val="clear" w:color="auto" w:fill="FFFFFF"/>
        </w:rPr>
        <w:t>ceart achomhairc a lorg maidir le cinneadh na scoile (</w:t>
      </w:r>
      <w:r w:rsidRPr="004945C2">
        <w:rPr>
          <w:rFonts w:eastAsia="Times New Roman" w:cs="Arial"/>
          <w:sz w:val="24"/>
          <w:szCs w:val="24"/>
          <w:shd w:val="clear" w:color="auto" w:fill="FFFFFF"/>
        </w:rPr>
        <w:t>féach </w:t>
      </w:r>
      <w:hyperlink w:anchor="_An_ceart_chun" w:history="1">
        <w:r w:rsidRPr="004945C2">
          <w:rPr>
            <w:rStyle w:val="Hyperlink"/>
            <w:rFonts w:eastAsia="Times New Roman" w:cs="Arial"/>
            <w:color w:val="auto"/>
            <w:sz w:val="24"/>
            <w:szCs w:val="24"/>
            <w:shd w:val="clear" w:color="auto" w:fill="FFFFFF"/>
          </w:rPr>
          <w:t>alt 1</w:t>
        </w:r>
        <w:r w:rsidR="008651AB" w:rsidRPr="004945C2">
          <w:rPr>
            <w:rStyle w:val="Hyperlink"/>
            <w:rFonts w:eastAsia="Times New Roman" w:cs="Arial"/>
            <w:color w:val="auto"/>
            <w:sz w:val="24"/>
            <w:szCs w:val="24"/>
            <w:shd w:val="clear" w:color="auto" w:fill="FFFFFF"/>
          </w:rPr>
          <w:t>8</w:t>
        </w:r>
        <w:r w:rsidRPr="004945C2">
          <w:rPr>
            <w:rStyle w:val="Hyperlink"/>
            <w:rFonts w:eastAsia="Times New Roman" w:cs="Arial"/>
            <w:color w:val="auto"/>
            <w:sz w:val="24"/>
            <w:szCs w:val="24"/>
            <w:shd w:val="clear" w:color="auto" w:fill="FFFFFF"/>
          </w:rPr>
          <w:t> </w:t>
        </w:r>
      </w:hyperlink>
      <w:r w:rsidRPr="004945C2">
        <w:rPr>
          <w:rFonts w:eastAsia="Times New Roman" w:cs="Arial"/>
          <w:color w:val="000000"/>
          <w:sz w:val="24"/>
          <w:szCs w:val="24"/>
          <w:shd w:val="clear" w:color="auto" w:fill="FFFFFF"/>
        </w:rPr>
        <w:t>thíos le haghaidh tuilleadh sonraí).</w:t>
      </w:r>
    </w:p>
    <w:p w14:paraId="3A0DA438" w14:textId="2102501D" w:rsidR="004559C1" w:rsidRDefault="004559C1" w:rsidP="007644A7">
      <w:pPr>
        <w:spacing w:after="0" w:line="240" w:lineRule="auto"/>
        <w:jc w:val="both"/>
        <w:rPr>
          <w:rFonts w:eastAsia="Times New Roman" w:cs="Arial"/>
          <w:color w:val="000000"/>
          <w:sz w:val="24"/>
          <w:szCs w:val="24"/>
          <w:shd w:val="clear" w:color="auto" w:fill="FFFFFF"/>
        </w:rPr>
      </w:pPr>
    </w:p>
    <w:p w14:paraId="70C8206E" w14:textId="5B4C8FD4" w:rsidR="004559C1" w:rsidRDefault="004559C1" w:rsidP="007644A7">
      <w:pPr>
        <w:spacing w:after="0" w:line="240" w:lineRule="auto"/>
        <w:jc w:val="both"/>
        <w:rPr>
          <w:rFonts w:eastAsia="Times New Roman" w:cs="Arial"/>
          <w:color w:val="000000"/>
          <w:sz w:val="24"/>
          <w:szCs w:val="24"/>
          <w:shd w:val="clear" w:color="auto" w:fill="FFFFFF"/>
        </w:rPr>
      </w:pPr>
    </w:p>
    <w:p w14:paraId="23369DD8" w14:textId="717F33FB" w:rsidR="004559C1" w:rsidRDefault="004559C1" w:rsidP="007644A7">
      <w:pPr>
        <w:spacing w:after="0" w:line="240" w:lineRule="auto"/>
        <w:jc w:val="both"/>
        <w:rPr>
          <w:rFonts w:eastAsia="Times New Roman" w:cs="Arial"/>
          <w:color w:val="000000"/>
          <w:sz w:val="24"/>
          <w:szCs w:val="24"/>
          <w:shd w:val="clear" w:color="auto" w:fill="FFFFFF"/>
        </w:rPr>
      </w:pPr>
    </w:p>
    <w:p w14:paraId="37FA097D" w14:textId="44778260" w:rsidR="004559C1" w:rsidRDefault="004559C1" w:rsidP="007644A7">
      <w:pPr>
        <w:spacing w:after="0" w:line="240" w:lineRule="auto"/>
        <w:jc w:val="both"/>
        <w:rPr>
          <w:rFonts w:eastAsia="Times New Roman" w:cs="Arial"/>
          <w:color w:val="000000"/>
          <w:sz w:val="24"/>
          <w:szCs w:val="24"/>
          <w:shd w:val="clear" w:color="auto" w:fill="FFFFFF"/>
        </w:rPr>
      </w:pPr>
    </w:p>
    <w:p w14:paraId="37D16C60" w14:textId="34844CBF" w:rsidR="004559C1" w:rsidRDefault="004559C1" w:rsidP="007644A7">
      <w:pPr>
        <w:spacing w:after="0" w:line="240" w:lineRule="auto"/>
        <w:jc w:val="both"/>
        <w:rPr>
          <w:rFonts w:eastAsia="Times New Roman" w:cs="Arial"/>
          <w:color w:val="000000"/>
          <w:sz w:val="24"/>
          <w:szCs w:val="24"/>
          <w:shd w:val="clear" w:color="auto" w:fill="FFFFFF"/>
        </w:rPr>
      </w:pPr>
    </w:p>
    <w:p w14:paraId="5281074A" w14:textId="51B02D77" w:rsidR="004559C1" w:rsidRDefault="004559C1" w:rsidP="007644A7">
      <w:pPr>
        <w:spacing w:after="0" w:line="240" w:lineRule="auto"/>
        <w:jc w:val="both"/>
        <w:rPr>
          <w:rFonts w:eastAsia="Times New Roman" w:cs="Arial"/>
          <w:color w:val="000000"/>
          <w:sz w:val="24"/>
          <w:szCs w:val="24"/>
          <w:shd w:val="clear" w:color="auto" w:fill="FFFFFF"/>
        </w:rPr>
      </w:pPr>
    </w:p>
    <w:p w14:paraId="6ECD17A7" w14:textId="5DE166DA" w:rsidR="004559C1" w:rsidRDefault="004559C1" w:rsidP="007644A7">
      <w:pPr>
        <w:spacing w:after="0" w:line="240" w:lineRule="auto"/>
        <w:jc w:val="both"/>
        <w:rPr>
          <w:rFonts w:eastAsia="Times New Roman" w:cs="Arial"/>
          <w:color w:val="000000"/>
          <w:sz w:val="24"/>
          <w:szCs w:val="24"/>
          <w:shd w:val="clear" w:color="auto" w:fill="FFFFFF"/>
        </w:rPr>
      </w:pPr>
    </w:p>
    <w:p w14:paraId="2B339043" w14:textId="074C8308" w:rsidR="004559C1" w:rsidRDefault="004559C1" w:rsidP="007644A7">
      <w:pPr>
        <w:spacing w:after="0" w:line="240" w:lineRule="auto"/>
        <w:jc w:val="both"/>
        <w:rPr>
          <w:rFonts w:eastAsia="Times New Roman" w:cs="Arial"/>
          <w:color w:val="000000"/>
          <w:sz w:val="24"/>
          <w:szCs w:val="24"/>
          <w:shd w:val="clear" w:color="auto" w:fill="FFFFFF"/>
        </w:rPr>
      </w:pPr>
    </w:p>
    <w:p w14:paraId="1D4B839A" w14:textId="5158B454" w:rsidR="004559C1" w:rsidRDefault="004559C1" w:rsidP="007644A7">
      <w:pPr>
        <w:spacing w:after="0" w:line="240" w:lineRule="auto"/>
        <w:jc w:val="both"/>
        <w:rPr>
          <w:rFonts w:eastAsia="Times New Roman" w:cs="Arial"/>
          <w:color w:val="000000"/>
          <w:sz w:val="24"/>
          <w:szCs w:val="24"/>
          <w:shd w:val="clear" w:color="auto" w:fill="FFFFFF"/>
        </w:rPr>
      </w:pPr>
    </w:p>
    <w:p w14:paraId="530AE224" w14:textId="02BFC6CB" w:rsidR="004559C1" w:rsidRDefault="004559C1" w:rsidP="007644A7">
      <w:pPr>
        <w:spacing w:after="0" w:line="240" w:lineRule="auto"/>
        <w:jc w:val="both"/>
        <w:rPr>
          <w:rFonts w:eastAsia="Times New Roman" w:cs="Arial"/>
          <w:color w:val="000000"/>
          <w:sz w:val="24"/>
          <w:szCs w:val="24"/>
          <w:shd w:val="clear" w:color="auto" w:fill="FFFFFF"/>
        </w:rPr>
      </w:pPr>
    </w:p>
    <w:p w14:paraId="123A025C" w14:textId="77777777" w:rsidR="004559C1" w:rsidRPr="004945C2" w:rsidRDefault="004559C1" w:rsidP="007644A7">
      <w:pPr>
        <w:spacing w:after="0" w:line="240" w:lineRule="auto"/>
        <w:jc w:val="both"/>
        <w:rPr>
          <w:rFonts w:eastAsia="Times New Roman" w:cs="Arial"/>
          <w:color w:val="000000"/>
          <w:sz w:val="24"/>
          <w:szCs w:val="24"/>
          <w:shd w:val="clear" w:color="auto" w:fill="FFFFFF"/>
        </w:rPr>
      </w:pPr>
    </w:p>
    <w:p w14:paraId="01CABA9B" w14:textId="77777777" w:rsidR="00C92A75" w:rsidRPr="004945C2" w:rsidRDefault="00C92A75" w:rsidP="007644A7">
      <w:pPr>
        <w:spacing w:after="0" w:line="240" w:lineRule="auto"/>
        <w:jc w:val="both"/>
        <w:rPr>
          <w:rFonts w:eastAsia="Times New Roman" w:cs="Arial"/>
          <w:color w:val="000000"/>
          <w:sz w:val="24"/>
          <w:szCs w:val="24"/>
          <w:shd w:val="clear" w:color="auto" w:fill="FFFFFF"/>
        </w:rPr>
      </w:pPr>
    </w:p>
    <w:p w14:paraId="255FD9A5" w14:textId="73089FF0" w:rsidR="00C92A75" w:rsidRPr="00437A30" w:rsidRDefault="00C92A75" w:rsidP="007644A7">
      <w:pPr>
        <w:autoSpaceDE w:val="0"/>
        <w:autoSpaceDN w:val="0"/>
        <w:adjustRightInd w:val="0"/>
        <w:spacing w:after="0" w:line="240" w:lineRule="auto"/>
        <w:jc w:val="both"/>
        <w:rPr>
          <w:rFonts w:ascii="Arial" w:eastAsia="Times New Roman" w:hAnsi="Arial" w:cs="Arial"/>
          <w:b/>
          <w:i/>
          <w:color w:val="000000"/>
          <w:shd w:val="clear" w:color="auto" w:fill="FFFFFF"/>
        </w:rPr>
      </w:pPr>
    </w:p>
    <w:p w14:paraId="46956195" w14:textId="37CD636B" w:rsidR="000865C3" w:rsidRPr="00D41BDD" w:rsidRDefault="004E38DE" w:rsidP="007644A7">
      <w:pPr>
        <w:pStyle w:val="Heading2"/>
        <w:jc w:val="both"/>
        <w:rPr>
          <w:rFonts w:ascii="Arial" w:eastAsiaTheme="minorEastAsia" w:hAnsi="Arial" w:cs="Arial"/>
          <w:b/>
          <w:color w:val="385623" w:themeColor="accent6" w:themeShade="80"/>
          <w:sz w:val="24"/>
          <w:szCs w:val="24"/>
        </w:rPr>
      </w:pPr>
      <w:bookmarkStart w:id="2" w:name="_Glacadh_le_tairiscint"/>
      <w:bookmarkEnd w:id="2"/>
      <w:r>
        <w:rPr>
          <w:rFonts w:ascii="Arial" w:eastAsiaTheme="minorEastAsia" w:hAnsi="Arial" w:cs="Arial"/>
          <w:b/>
          <w:color w:val="385623" w:themeColor="accent6" w:themeShade="80"/>
          <w:sz w:val="24"/>
          <w:szCs w:val="24"/>
        </w:rPr>
        <w:t>10.</w:t>
      </w:r>
      <w:r w:rsidR="00406BE7" w:rsidRPr="00D41BDD">
        <w:rPr>
          <w:rFonts w:ascii="Arial" w:eastAsiaTheme="minorEastAsia" w:hAnsi="Arial" w:cs="Arial"/>
          <w:b/>
          <w:color w:val="385623" w:themeColor="accent6" w:themeShade="80"/>
          <w:sz w:val="24"/>
          <w:szCs w:val="24"/>
        </w:rPr>
        <w:t xml:space="preserve"> </w:t>
      </w:r>
      <w:bookmarkStart w:id="3" w:name="_Ref31886847"/>
      <w:r w:rsidR="000865C3" w:rsidRPr="00A814E9">
        <w:rPr>
          <w:rFonts w:ascii="Arial" w:eastAsiaTheme="minorEastAsia" w:hAnsi="Arial" w:cs="Arial"/>
          <w:b/>
          <w:color w:val="385623" w:themeColor="accent6" w:themeShade="80"/>
          <w:sz w:val="28"/>
          <w:szCs w:val="28"/>
        </w:rPr>
        <w:t>Glacadh le tairiscint áite ag iarratasóir</w:t>
      </w:r>
      <w:bookmarkEnd w:id="3"/>
      <w:r w:rsidR="00437A30" w:rsidRPr="00A814E9">
        <w:rPr>
          <w:rFonts w:ascii="Arial" w:eastAsiaTheme="minorEastAsia" w:hAnsi="Arial" w:cs="Arial"/>
          <w:b/>
          <w:color w:val="385623" w:themeColor="accent6" w:themeShade="80"/>
          <w:sz w:val="28"/>
          <w:szCs w:val="28"/>
        </w:rPr>
        <w:t>- treoir don tuismitheoir/chaomhnóir</w:t>
      </w:r>
    </w:p>
    <w:p w14:paraId="75661B8F" w14:textId="77777777" w:rsidR="00406BE7" w:rsidRPr="00A944A9" w:rsidRDefault="00406BE7" w:rsidP="007644A7">
      <w:pPr>
        <w:pStyle w:val="ListParagraph"/>
        <w:spacing w:after="0" w:line="240" w:lineRule="auto"/>
        <w:jc w:val="both"/>
        <w:rPr>
          <w:rFonts w:ascii="Arial" w:eastAsiaTheme="minorEastAsia" w:hAnsi="Arial" w:cs="Arial"/>
          <w:b/>
          <w:color w:val="385623" w:themeColor="accent6" w:themeShade="80"/>
        </w:rPr>
      </w:pPr>
    </w:p>
    <w:p w14:paraId="0FCB4F6A" w14:textId="6AB92923" w:rsidR="000865C3" w:rsidRPr="004945C2" w:rsidRDefault="000865C3" w:rsidP="007644A7">
      <w:pPr>
        <w:spacing w:after="0" w:line="240" w:lineRule="auto"/>
        <w:jc w:val="both"/>
        <w:rPr>
          <w:rFonts w:eastAsia="Times New Roman" w:cs="Arial"/>
          <w:sz w:val="24"/>
          <w:szCs w:val="24"/>
        </w:rPr>
      </w:pPr>
      <w:r w:rsidRPr="004945C2">
        <w:rPr>
          <w:rFonts w:eastAsia="Times New Roman" w:cs="Arial"/>
          <w:color w:val="000000"/>
          <w:sz w:val="24"/>
          <w:szCs w:val="24"/>
          <w:shd w:val="clear" w:color="auto" w:fill="FFFFFF"/>
        </w:rPr>
        <w:t>Agus tairiscint iontrála á</w:t>
      </w:r>
      <w:r w:rsidR="00437A30" w:rsidRPr="004945C2">
        <w:rPr>
          <w:rFonts w:eastAsia="Times New Roman" w:cs="Arial"/>
          <w:color w:val="000000"/>
          <w:sz w:val="24"/>
          <w:szCs w:val="24"/>
          <w:shd w:val="clear" w:color="auto" w:fill="FFFFFF"/>
        </w:rPr>
        <w:t xml:space="preserve"> glacadh</w:t>
      </w:r>
      <w:r w:rsidR="007644A7">
        <w:rPr>
          <w:rFonts w:eastAsia="Times New Roman" w:cs="Arial"/>
          <w:color w:val="000000"/>
          <w:sz w:val="24"/>
          <w:szCs w:val="24"/>
          <w:shd w:val="clear" w:color="auto" w:fill="FFFFFF"/>
        </w:rPr>
        <w:t xml:space="preserve"> agat ó Gaelscoil Mhic Amhlaigh</w:t>
      </w:r>
      <w:r w:rsidRPr="004945C2">
        <w:rPr>
          <w:rFonts w:eastAsia="Times New Roman" w:cs="Arial"/>
          <w:color w:val="000000"/>
          <w:sz w:val="24"/>
          <w:szCs w:val="24"/>
          <w:shd w:val="clear" w:color="auto" w:fill="FFFFFF"/>
        </w:rPr>
        <w:t>, ní mór duit a</w:t>
      </w:r>
      <w:r w:rsidR="00973448" w:rsidRPr="004945C2">
        <w:rPr>
          <w:rFonts w:eastAsia="Times New Roman" w:cs="Arial"/>
          <w:color w:val="000000"/>
          <w:sz w:val="24"/>
          <w:szCs w:val="24"/>
          <w:shd w:val="clear" w:color="auto" w:fill="FFFFFF"/>
        </w:rPr>
        <w:t>n méid a leanas a</w:t>
      </w:r>
      <w:r w:rsidRPr="004945C2">
        <w:rPr>
          <w:rFonts w:eastAsia="Times New Roman" w:cs="Arial"/>
          <w:color w:val="000000"/>
          <w:sz w:val="24"/>
          <w:szCs w:val="24"/>
          <w:shd w:val="clear" w:color="auto" w:fill="FFFFFF"/>
        </w:rPr>
        <w:t xml:space="preserve"> léiriú—</w:t>
      </w:r>
    </w:p>
    <w:p w14:paraId="75661B91" w14:textId="77777777" w:rsidR="00406BE7" w:rsidRPr="004945C2" w:rsidRDefault="00406BE7" w:rsidP="007644A7">
      <w:pPr>
        <w:autoSpaceDE w:val="0"/>
        <w:autoSpaceDN w:val="0"/>
        <w:adjustRightInd w:val="0"/>
        <w:spacing w:after="0" w:line="240" w:lineRule="auto"/>
        <w:jc w:val="both"/>
        <w:rPr>
          <w:rFonts w:eastAsiaTheme="minorEastAsia" w:cs="Arial"/>
          <w:sz w:val="24"/>
          <w:szCs w:val="24"/>
        </w:rPr>
      </w:pPr>
    </w:p>
    <w:p w14:paraId="4BD2673B" w14:textId="00EE9AB6" w:rsidR="000865C3" w:rsidRPr="004945C2" w:rsidRDefault="00406BE7" w:rsidP="007644A7">
      <w:pPr>
        <w:autoSpaceDE w:val="0"/>
        <w:autoSpaceDN w:val="0"/>
        <w:adjustRightInd w:val="0"/>
        <w:spacing w:after="0" w:line="240" w:lineRule="auto"/>
        <w:jc w:val="both"/>
        <w:rPr>
          <w:rFonts w:eastAsiaTheme="minorEastAsia" w:cs="Arial"/>
          <w:sz w:val="24"/>
          <w:szCs w:val="24"/>
        </w:rPr>
      </w:pPr>
      <w:r w:rsidRPr="004945C2">
        <w:rPr>
          <w:rFonts w:eastAsiaTheme="minorEastAsia" w:cs="Arial"/>
          <w:sz w:val="24"/>
          <w:szCs w:val="24"/>
        </w:rPr>
        <w:t xml:space="preserve">(i) </w:t>
      </w:r>
      <w:r w:rsidR="00D8468D" w:rsidRPr="004945C2">
        <w:rPr>
          <w:rFonts w:eastAsiaTheme="minorEastAsia" w:cs="Arial"/>
          <w:sz w:val="24"/>
          <w:szCs w:val="24"/>
        </w:rPr>
        <w:t xml:space="preserve">cé acu </w:t>
      </w:r>
      <w:r w:rsidR="000865C3" w:rsidRPr="004945C2">
        <w:rPr>
          <w:rFonts w:eastAsia="Times New Roman" w:cs="Arial"/>
          <w:color w:val="000000"/>
          <w:sz w:val="24"/>
          <w:szCs w:val="24"/>
          <w:shd w:val="clear" w:color="auto" w:fill="FFFFFF"/>
        </w:rPr>
        <w:t xml:space="preserve">an bhfuil </w:t>
      </w:r>
      <w:r w:rsidR="00D8468D" w:rsidRPr="004945C2">
        <w:rPr>
          <w:rFonts w:eastAsia="Times New Roman" w:cs="Arial"/>
          <w:color w:val="000000"/>
          <w:sz w:val="24"/>
          <w:szCs w:val="24"/>
          <w:shd w:val="clear" w:color="auto" w:fill="FFFFFF"/>
        </w:rPr>
        <w:t xml:space="preserve">nó nach bhfuil </w:t>
      </w:r>
      <w:r w:rsidR="000865C3" w:rsidRPr="004945C2">
        <w:rPr>
          <w:rFonts w:eastAsia="Times New Roman" w:cs="Arial"/>
          <w:color w:val="000000"/>
          <w:sz w:val="24"/>
          <w:szCs w:val="24"/>
          <w:shd w:val="clear" w:color="auto" w:fill="FFFFFF"/>
        </w:rPr>
        <w:t xml:space="preserve">glactha agat le tairiscint iontrála </w:t>
      </w:r>
      <w:r w:rsidR="00454BB6" w:rsidRPr="004945C2">
        <w:rPr>
          <w:rFonts w:eastAsia="Times New Roman" w:cs="Arial"/>
          <w:color w:val="000000"/>
          <w:sz w:val="24"/>
          <w:szCs w:val="24"/>
          <w:shd w:val="clear" w:color="auto" w:fill="FFFFFF"/>
        </w:rPr>
        <w:t>ar scoil nó ar</w:t>
      </w:r>
      <w:r w:rsidR="000865C3" w:rsidRPr="004945C2">
        <w:rPr>
          <w:rFonts w:eastAsia="Times New Roman" w:cs="Arial"/>
          <w:color w:val="000000"/>
          <w:sz w:val="24"/>
          <w:szCs w:val="24"/>
          <w:shd w:val="clear" w:color="auto" w:fill="FFFFFF"/>
        </w:rPr>
        <w:t xml:space="preserve"> scoileanna eile. Má ghlac tú le tairiscint den sórt sin, ní mór duit sonraí na tairisceana nó na dtairiscintí lena mbaineann a chur ar fáil freisin</w:t>
      </w:r>
      <w:r w:rsidR="00454BB6" w:rsidRPr="004945C2">
        <w:rPr>
          <w:rFonts w:eastAsia="Times New Roman" w:cs="Arial"/>
          <w:color w:val="000000"/>
          <w:sz w:val="24"/>
          <w:szCs w:val="24"/>
          <w:shd w:val="clear" w:color="auto" w:fill="FFFFFF"/>
        </w:rPr>
        <w:t>.</w:t>
      </w:r>
    </w:p>
    <w:p w14:paraId="75661B93" w14:textId="77777777" w:rsidR="00406BE7" w:rsidRPr="004945C2" w:rsidRDefault="00406BE7" w:rsidP="007644A7">
      <w:pPr>
        <w:autoSpaceDE w:val="0"/>
        <w:autoSpaceDN w:val="0"/>
        <w:adjustRightInd w:val="0"/>
        <w:spacing w:after="0" w:line="240" w:lineRule="auto"/>
        <w:jc w:val="both"/>
        <w:rPr>
          <w:rFonts w:eastAsiaTheme="minorEastAsia" w:cs="Arial"/>
          <w:sz w:val="24"/>
          <w:szCs w:val="24"/>
        </w:rPr>
      </w:pPr>
    </w:p>
    <w:p w14:paraId="5186E29B" w14:textId="1268455D" w:rsidR="00E103F3" w:rsidRPr="004945C2" w:rsidRDefault="00406BE7" w:rsidP="007644A7">
      <w:pPr>
        <w:autoSpaceDE w:val="0"/>
        <w:autoSpaceDN w:val="0"/>
        <w:adjustRightInd w:val="0"/>
        <w:spacing w:after="0" w:line="240" w:lineRule="auto"/>
        <w:jc w:val="both"/>
        <w:rPr>
          <w:rFonts w:eastAsia="Times New Roman" w:cs="Arial"/>
          <w:color w:val="000000"/>
          <w:sz w:val="24"/>
          <w:szCs w:val="24"/>
          <w:shd w:val="clear" w:color="auto" w:fill="FFFFFF"/>
        </w:rPr>
      </w:pPr>
      <w:r w:rsidRPr="004945C2">
        <w:rPr>
          <w:rFonts w:eastAsiaTheme="minorEastAsia" w:cs="Arial"/>
          <w:sz w:val="24"/>
          <w:szCs w:val="24"/>
        </w:rPr>
        <w:t xml:space="preserve">(ii) </w:t>
      </w:r>
      <w:r w:rsidR="00D8468D" w:rsidRPr="004945C2">
        <w:rPr>
          <w:rFonts w:eastAsiaTheme="minorEastAsia" w:cs="Arial"/>
          <w:sz w:val="24"/>
          <w:szCs w:val="24"/>
        </w:rPr>
        <w:t xml:space="preserve">cé acu </w:t>
      </w:r>
      <w:r w:rsidR="000865C3" w:rsidRPr="004945C2">
        <w:rPr>
          <w:rFonts w:eastAsia="Times New Roman" w:cs="Arial"/>
          <w:color w:val="000000"/>
          <w:sz w:val="24"/>
          <w:szCs w:val="24"/>
          <w:shd w:val="clear" w:color="auto" w:fill="FFFFFF"/>
        </w:rPr>
        <w:t xml:space="preserve">an bhfuil iarratas déanta agat ar thairiscint iontrála ó scoil nó </w:t>
      </w:r>
      <w:r w:rsidR="00D8468D" w:rsidRPr="004945C2">
        <w:rPr>
          <w:rFonts w:eastAsia="Times New Roman" w:cs="Arial"/>
          <w:color w:val="000000"/>
          <w:sz w:val="24"/>
          <w:szCs w:val="24"/>
          <w:shd w:val="clear" w:color="auto" w:fill="FFFFFF"/>
        </w:rPr>
        <w:t xml:space="preserve">ó </w:t>
      </w:r>
      <w:r w:rsidR="000865C3" w:rsidRPr="004945C2">
        <w:rPr>
          <w:rFonts w:eastAsia="Times New Roman" w:cs="Arial"/>
          <w:color w:val="000000"/>
          <w:sz w:val="24"/>
          <w:szCs w:val="24"/>
          <w:shd w:val="clear" w:color="auto" w:fill="FFFFFF"/>
        </w:rPr>
        <w:t xml:space="preserve">scoileanna eile nó </w:t>
      </w:r>
      <w:r w:rsidR="00D8468D" w:rsidRPr="004945C2">
        <w:rPr>
          <w:rFonts w:eastAsia="Times New Roman" w:cs="Arial"/>
          <w:color w:val="000000"/>
          <w:sz w:val="24"/>
          <w:szCs w:val="24"/>
          <w:shd w:val="clear" w:color="auto" w:fill="FFFFFF"/>
        </w:rPr>
        <w:t xml:space="preserve">cé acu an bhfuil tú </w:t>
      </w:r>
      <w:r w:rsidR="00335A63">
        <w:rPr>
          <w:rFonts w:eastAsia="Times New Roman" w:cs="Arial"/>
          <w:color w:val="000000"/>
          <w:sz w:val="24"/>
          <w:szCs w:val="24"/>
          <w:shd w:val="clear" w:color="auto" w:fill="FFFFFF"/>
        </w:rPr>
        <w:t>ag fanacht</w:t>
      </w:r>
      <w:r w:rsidR="000865C3" w:rsidRPr="004945C2">
        <w:rPr>
          <w:rFonts w:eastAsia="Times New Roman" w:cs="Arial"/>
          <w:color w:val="000000"/>
          <w:sz w:val="24"/>
          <w:szCs w:val="24"/>
          <w:shd w:val="clear" w:color="auto" w:fill="FFFFFF"/>
        </w:rPr>
        <w:t xml:space="preserve"> lena dheimhniú, agus má tá, ní mór duit sonraí na scoile nó na scoileanna</w:t>
      </w:r>
      <w:r w:rsidR="00335A63">
        <w:rPr>
          <w:rFonts w:eastAsia="Times New Roman" w:cs="Arial"/>
          <w:color w:val="000000"/>
          <w:sz w:val="24"/>
          <w:szCs w:val="24"/>
          <w:shd w:val="clear" w:color="auto" w:fill="FFFFFF"/>
        </w:rPr>
        <w:t xml:space="preserve"> eile lena mbaineann a chur ar fáil</w:t>
      </w:r>
      <w:r w:rsidR="000865C3" w:rsidRPr="004945C2">
        <w:rPr>
          <w:rFonts w:eastAsia="Times New Roman" w:cs="Arial"/>
          <w:color w:val="000000"/>
          <w:sz w:val="24"/>
          <w:szCs w:val="24"/>
          <w:shd w:val="clear" w:color="auto" w:fill="FFFFFF"/>
        </w:rPr>
        <w:t>.</w:t>
      </w:r>
    </w:p>
    <w:p w14:paraId="70C304E5" w14:textId="77777777" w:rsidR="00437A30" w:rsidRPr="004945C2" w:rsidRDefault="00437A30" w:rsidP="007644A7">
      <w:pPr>
        <w:autoSpaceDE w:val="0"/>
        <w:autoSpaceDN w:val="0"/>
        <w:adjustRightInd w:val="0"/>
        <w:spacing w:after="0" w:line="240" w:lineRule="auto"/>
        <w:jc w:val="both"/>
        <w:rPr>
          <w:rFonts w:eastAsia="Times New Roman" w:cs="Arial"/>
          <w:color w:val="000000"/>
          <w:sz w:val="24"/>
          <w:szCs w:val="24"/>
          <w:shd w:val="clear" w:color="auto" w:fill="FFFFFF"/>
        </w:rPr>
      </w:pPr>
    </w:p>
    <w:p w14:paraId="049FA7E0" w14:textId="13298A24" w:rsidR="00437A30" w:rsidRPr="00437A30" w:rsidRDefault="00335A63" w:rsidP="007644A7">
      <w:pPr>
        <w:autoSpaceDE w:val="0"/>
        <w:autoSpaceDN w:val="0"/>
        <w:adjustRightInd w:val="0"/>
        <w:spacing w:after="0" w:line="240" w:lineRule="auto"/>
        <w:jc w:val="both"/>
        <w:rPr>
          <w:rFonts w:ascii="Arial" w:eastAsia="Times New Roman" w:hAnsi="Arial" w:cs="Arial"/>
          <w:b/>
          <w:i/>
          <w:color w:val="000000"/>
          <w:shd w:val="clear" w:color="auto" w:fill="FFFFFF"/>
        </w:rPr>
      </w:pPr>
      <w:r>
        <w:rPr>
          <w:rFonts w:ascii="Arial" w:eastAsia="Times New Roman" w:hAnsi="Arial" w:cs="Arial"/>
          <w:b/>
          <w:i/>
          <w:color w:val="000000"/>
          <w:shd w:val="clear" w:color="auto" w:fill="FFFFFF"/>
        </w:rPr>
        <w:t>Cuirfear teimpléi</w:t>
      </w:r>
      <w:r w:rsidR="00437A30" w:rsidRPr="00437A30">
        <w:rPr>
          <w:rFonts w:ascii="Arial" w:eastAsia="Times New Roman" w:hAnsi="Arial" w:cs="Arial"/>
          <w:b/>
          <w:i/>
          <w:color w:val="000000"/>
          <w:shd w:val="clear" w:color="auto" w:fill="FFFFFF"/>
        </w:rPr>
        <w:t>d ar fáil chuige seo.</w:t>
      </w:r>
    </w:p>
    <w:p w14:paraId="53322C67" w14:textId="77777777" w:rsidR="00397BE6" w:rsidRDefault="00397BE6" w:rsidP="007644A7">
      <w:pPr>
        <w:autoSpaceDE w:val="0"/>
        <w:autoSpaceDN w:val="0"/>
        <w:adjustRightInd w:val="0"/>
        <w:spacing w:after="0" w:line="240" w:lineRule="auto"/>
        <w:jc w:val="both"/>
        <w:rPr>
          <w:rFonts w:ascii="Arial" w:eastAsiaTheme="minorEastAsia" w:hAnsi="Arial" w:cs="Arial"/>
        </w:rPr>
      </w:pPr>
    </w:p>
    <w:p w14:paraId="0AB01968" w14:textId="77777777" w:rsidR="00E103F3" w:rsidRDefault="00E103F3" w:rsidP="007644A7">
      <w:pPr>
        <w:autoSpaceDE w:val="0"/>
        <w:autoSpaceDN w:val="0"/>
        <w:adjustRightInd w:val="0"/>
        <w:spacing w:after="0" w:line="240" w:lineRule="auto"/>
        <w:jc w:val="both"/>
        <w:rPr>
          <w:rFonts w:ascii="Arial" w:eastAsiaTheme="minorEastAsia" w:hAnsi="Arial" w:cs="Arial"/>
        </w:rPr>
      </w:pPr>
    </w:p>
    <w:p w14:paraId="463AC66B" w14:textId="5D937FF6" w:rsidR="00A00F7A" w:rsidRPr="00D41BDD" w:rsidRDefault="00A814E9" w:rsidP="007644A7">
      <w:pPr>
        <w:pStyle w:val="Heading2"/>
        <w:jc w:val="both"/>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11.  </w:t>
      </w:r>
      <w:r w:rsidR="00A00F7A" w:rsidRPr="00A814E9">
        <w:rPr>
          <w:rFonts w:ascii="Arial" w:eastAsiaTheme="minorEastAsia" w:hAnsi="Arial" w:cs="Arial"/>
          <w:b/>
          <w:color w:val="385623" w:themeColor="accent6" w:themeShade="80"/>
          <w:sz w:val="28"/>
          <w:szCs w:val="28"/>
        </w:rPr>
        <w:t>Cúinsí nach féidir tairiscintí a dhéanamh ina leith nó a tharraingt siar</w:t>
      </w:r>
    </w:p>
    <w:p w14:paraId="57DAC638" w14:textId="77777777" w:rsidR="00A00F7A" w:rsidRPr="00A944A9" w:rsidRDefault="00A00F7A" w:rsidP="007644A7">
      <w:pPr>
        <w:autoSpaceDE w:val="0"/>
        <w:autoSpaceDN w:val="0"/>
        <w:adjustRightInd w:val="0"/>
        <w:spacing w:after="0" w:line="240" w:lineRule="auto"/>
        <w:jc w:val="both"/>
        <w:rPr>
          <w:rFonts w:ascii="Arial" w:eastAsiaTheme="minorEastAsia" w:hAnsi="Arial" w:cs="Arial"/>
          <w:color w:val="385623" w:themeColor="accent6" w:themeShade="80"/>
        </w:rPr>
      </w:pPr>
    </w:p>
    <w:p w14:paraId="7EF339E4" w14:textId="7E78EB44" w:rsidR="00A00F7A" w:rsidRPr="004945C2" w:rsidRDefault="00A00F7A" w:rsidP="007644A7">
      <w:pPr>
        <w:spacing w:after="0" w:line="240" w:lineRule="auto"/>
        <w:jc w:val="both"/>
        <w:rPr>
          <w:rFonts w:eastAsia="Times New Roman" w:cs="Arial"/>
          <w:sz w:val="24"/>
          <w:szCs w:val="24"/>
        </w:rPr>
      </w:pPr>
      <w:r w:rsidRPr="004945C2">
        <w:rPr>
          <w:rFonts w:eastAsia="Times New Roman" w:cs="Arial"/>
          <w:color w:val="000000"/>
          <w:sz w:val="24"/>
          <w:szCs w:val="24"/>
          <w:shd w:val="clear" w:color="auto" w:fill="FFFFFF"/>
        </w:rPr>
        <w:t>Ní féidi</w:t>
      </w:r>
      <w:r w:rsidR="00C92A75" w:rsidRPr="004945C2">
        <w:rPr>
          <w:rFonts w:eastAsia="Times New Roman" w:cs="Arial"/>
          <w:color w:val="000000"/>
          <w:sz w:val="24"/>
          <w:szCs w:val="24"/>
          <w:shd w:val="clear" w:color="auto" w:fill="FFFFFF"/>
        </w:rPr>
        <w:t xml:space="preserve">r le Gaelscoil Mhic Amhlaigh </w:t>
      </w:r>
      <w:r w:rsidRPr="004945C2">
        <w:rPr>
          <w:rFonts w:eastAsia="Times New Roman" w:cs="Arial"/>
          <w:color w:val="000000"/>
          <w:sz w:val="24"/>
          <w:szCs w:val="24"/>
          <w:shd w:val="clear" w:color="auto" w:fill="FFFFFF"/>
        </w:rPr>
        <w:t xml:space="preserve"> tairiscint iontrála a dhéanamh n</w:t>
      </w:r>
      <w:r w:rsidR="00C92A75" w:rsidRPr="004945C2">
        <w:rPr>
          <w:rFonts w:eastAsia="Times New Roman" w:cs="Arial"/>
          <w:color w:val="000000"/>
          <w:sz w:val="24"/>
          <w:szCs w:val="24"/>
          <w:shd w:val="clear" w:color="auto" w:fill="FFFFFF"/>
        </w:rPr>
        <w:t xml:space="preserve">ó is féidir tairiscint </w:t>
      </w:r>
      <w:r w:rsidRPr="004945C2">
        <w:rPr>
          <w:rFonts w:eastAsia="Times New Roman" w:cs="Arial"/>
          <w:color w:val="000000"/>
          <w:sz w:val="24"/>
          <w:szCs w:val="24"/>
          <w:shd w:val="clear" w:color="auto" w:fill="FFFFFF"/>
        </w:rPr>
        <w:t xml:space="preserve"> a tharraingt siar</w:t>
      </w:r>
      <w:r w:rsidR="00C92A75" w:rsidRPr="004945C2">
        <w:rPr>
          <w:rFonts w:eastAsia="Times New Roman" w:cs="Arial"/>
          <w:color w:val="000000"/>
          <w:sz w:val="24"/>
          <w:szCs w:val="24"/>
          <w:shd w:val="clear" w:color="auto" w:fill="FFFFFF"/>
        </w:rPr>
        <w:t>,</w:t>
      </w:r>
      <w:r w:rsidRPr="004945C2">
        <w:rPr>
          <w:rFonts w:eastAsia="Times New Roman" w:cs="Arial"/>
          <w:color w:val="000000"/>
          <w:sz w:val="24"/>
          <w:szCs w:val="24"/>
          <w:shd w:val="clear" w:color="auto" w:fill="FFFFFF"/>
        </w:rPr>
        <w:t xml:space="preserve"> sna cásanna a leanas —</w:t>
      </w:r>
    </w:p>
    <w:p w14:paraId="5400E114" w14:textId="77777777" w:rsidR="00A00F7A" w:rsidRPr="004945C2" w:rsidRDefault="00A00F7A" w:rsidP="007644A7">
      <w:pPr>
        <w:numPr>
          <w:ilvl w:val="0"/>
          <w:numId w:val="3"/>
        </w:numPr>
        <w:autoSpaceDE w:val="0"/>
        <w:autoSpaceDN w:val="0"/>
        <w:adjustRightInd w:val="0"/>
        <w:spacing w:after="0" w:line="240" w:lineRule="auto"/>
        <w:ind w:left="851" w:hanging="491"/>
        <w:contextualSpacing/>
        <w:jc w:val="both"/>
        <w:rPr>
          <w:rFonts w:eastAsiaTheme="minorEastAsia" w:cs="Arial"/>
          <w:sz w:val="24"/>
          <w:szCs w:val="24"/>
        </w:rPr>
      </w:pPr>
      <w:r w:rsidRPr="004945C2">
        <w:rPr>
          <w:rFonts w:eastAsia="Times New Roman" w:cs="Arial"/>
          <w:color w:val="000000"/>
          <w:sz w:val="24"/>
          <w:szCs w:val="24"/>
          <w:shd w:val="clear" w:color="auto" w:fill="FFFFFF"/>
        </w:rPr>
        <w:t>déantar amach go bhfuil an fhaisnéis atá san iarratas bréagach nó míthreorach.</w:t>
      </w:r>
    </w:p>
    <w:p w14:paraId="40C7A2D8" w14:textId="77777777" w:rsidR="00A00F7A" w:rsidRPr="004945C2" w:rsidRDefault="00A00F7A" w:rsidP="007644A7">
      <w:pPr>
        <w:numPr>
          <w:ilvl w:val="0"/>
          <w:numId w:val="3"/>
        </w:numPr>
        <w:autoSpaceDE w:val="0"/>
        <w:autoSpaceDN w:val="0"/>
        <w:adjustRightInd w:val="0"/>
        <w:spacing w:after="0" w:line="240" w:lineRule="auto"/>
        <w:ind w:left="851" w:hanging="491"/>
        <w:contextualSpacing/>
        <w:jc w:val="both"/>
        <w:rPr>
          <w:rFonts w:eastAsiaTheme="minorEastAsia" w:cs="Arial"/>
          <w:sz w:val="24"/>
          <w:szCs w:val="24"/>
        </w:rPr>
      </w:pPr>
      <w:r w:rsidRPr="004945C2">
        <w:rPr>
          <w:rFonts w:eastAsia="Times New Roman" w:cs="Arial"/>
          <w:color w:val="000000"/>
          <w:sz w:val="24"/>
          <w:szCs w:val="24"/>
          <w:shd w:val="clear" w:color="auto" w:fill="FFFFFF"/>
        </w:rPr>
        <w:t>teipeann ar iarratasóir glacadh le tairiscint iontrála ar nó roimh an dáta atá leagtha amach i bhfógra iontrála bliantúil na scoile.</w:t>
      </w:r>
    </w:p>
    <w:p w14:paraId="45BF057F" w14:textId="43DE339B" w:rsidR="00A00F7A" w:rsidRPr="004945C2" w:rsidRDefault="00A00F7A" w:rsidP="007644A7">
      <w:pPr>
        <w:numPr>
          <w:ilvl w:val="0"/>
          <w:numId w:val="3"/>
        </w:numPr>
        <w:autoSpaceDE w:val="0"/>
        <w:autoSpaceDN w:val="0"/>
        <w:adjustRightInd w:val="0"/>
        <w:spacing w:after="0" w:line="240" w:lineRule="auto"/>
        <w:ind w:left="851" w:hanging="491"/>
        <w:contextualSpacing/>
        <w:jc w:val="both"/>
        <w:rPr>
          <w:rFonts w:eastAsiaTheme="minorEastAsia" w:cs="Arial"/>
          <w:sz w:val="24"/>
          <w:szCs w:val="24"/>
        </w:rPr>
      </w:pPr>
      <w:r w:rsidRPr="004945C2">
        <w:rPr>
          <w:rFonts w:eastAsia="Times New Roman" w:cs="Arial"/>
          <w:color w:val="000000"/>
          <w:sz w:val="24"/>
          <w:szCs w:val="24"/>
          <w:shd w:val="clear" w:color="auto" w:fill="FFFFFF"/>
        </w:rPr>
        <w:t xml:space="preserve">má </w:t>
      </w:r>
      <w:r w:rsidR="00C92A75" w:rsidRPr="004945C2">
        <w:rPr>
          <w:rFonts w:eastAsia="Times New Roman" w:cs="Arial"/>
          <w:color w:val="000000"/>
          <w:sz w:val="24"/>
          <w:szCs w:val="24"/>
          <w:shd w:val="clear" w:color="auto" w:fill="FFFFFF"/>
        </w:rPr>
        <w:t xml:space="preserve">theipeann ar thuismitheoir páiste </w:t>
      </w:r>
      <w:r w:rsidR="00335A63">
        <w:rPr>
          <w:rFonts w:eastAsia="Times New Roman" w:cs="Arial"/>
          <w:color w:val="000000"/>
          <w:sz w:val="24"/>
          <w:szCs w:val="24"/>
          <w:shd w:val="clear" w:color="auto" w:fill="FFFFFF"/>
        </w:rPr>
        <w:t>, nuair a éilíonn an P</w:t>
      </w:r>
      <w:r w:rsidRPr="004945C2">
        <w:rPr>
          <w:rFonts w:eastAsia="Times New Roman" w:cs="Arial"/>
          <w:color w:val="000000"/>
          <w:sz w:val="24"/>
          <w:szCs w:val="24"/>
          <w:shd w:val="clear" w:color="auto" w:fill="FFFFFF"/>
        </w:rPr>
        <w:t>ríomhoide é de réir alt 23(4) den Acht Oideachais (Leas) 2000, a dhearbhú i scríbhinn go bhfuil cód iompair na scoile inghlactha dó nó di agus go ndéanfaidh sé nó sí gach iarracht réasúnach lena chinntiú go gcomhlíonfaidh an dalta an cód sin; nó</w:t>
      </w:r>
    </w:p>
    <w:p w14:paraId="4C42A87C" w14:textId="3F703ACA" w:rsidR="00A00F7A" w:rsidRPr="004945C2" w:rsidRDefault="00A00F7A" w:rsidP="007644A7">
      <w:pPr>
        <w:numPr>
          <w:ilvl w:val="0"/>
          <w:numId w:val="3"/>
        </w:numPr>
        <w:autoSpaceDE w:val="0"/>
        <w:autoSpaceDN w:val="0"/>
        <w:adjustRightInd w:val="0"/>
        <w:spacing w:after="0" w:line="240" w:lineRule="auto"/>
        <w:ind w:left="851" w:hanging="491"/>
        <w:contextualSpacing/>
        <w:jc w:val="both"/>
        <w:rPr>
          <w:rFonts w:eastAsiaTheme="minorEastAsia" w:cs="Arial"/>
          <w:sz w:val="24"/>
          <w:szCs w:val="24"/>
        </w:rPr>
      </w:pPr>
      <w:r w:rsidRPr="004945C2">
        <w:rPr>
          <w:rFonts w:eastAsia="Times New Roman" w:cs="Arial"/>
          <w:color w:val="000000"/>
          <w:sz w:val="24"/>
          <w:szCs w:val="24"/>
          <w:shd w:val="clear" w:color="auto" w:fill="FFFFFF"/>
        </w:rPr>
        <w:t>teipeann ar iarratasóir riachtanais a chomhlíonadh chun 'glacadh le tairiscint' mar atá leagtha amach in </w:t>
      </w:r>
      <w:hyperlink w:anchor="_Glacadh_le_tairiscint" w:history="1">
        <w:r w:rsidR="00463634" w:rsidRPr="004945C2">
          <w:rPr>
            <w:rStyle w:val="Hyperlink"/>
            <w:rFonts w:eastAsia="Times New Roman" w:cs="Arial"/>
            <w:sz w:val="24"/>
            <w:szCs w:val="24"/>
            <w:shd w:val="clear" w:color="auto" w:fill="FFFFFF"/>
          </w:rPr>
          <w:t>alt 10</w:t>
        </w:r>
      </w:hyperlink>
      <w:r w:rsidRPr="004945C2">
        <w:rPr>
          <w:rFonts w:eastAsia="Times New Roman" w:cs="Arial"/>
          <w:i/>
          <w:iCs/>
          <w:color w:val="767676"/>
          <w:sz w:val="24"/>
          <w:szCs w:val="24"/>
          <w:shd w:val="clear" w:color="auto" w:fill="F2F4F7"/>
        </w:rPr>
        <w:t xml:space="preserve"> </w:t>
      </w:r>
      <w:r w:rsidRPr="004945C2">
        <w:rPr>
          <w:rFonts w:eastAsia="Times New Roman" w:cs="Arial"/>
          <w:color w:val="000000"/>
          <w:sz w:val="24"/>
          <w:szCs w:val="24"/>
          <w:shd w:val="clear" w:color="auto" w:fill="FFFFFF"/>
        </w:rPr>
        <w:t>thuas.</w:t>
      </w:r>
    </w:p>
    <w:p w14:paraId="54EE9F5D" w14:textId="77777777" w:rsidR="00C92A75" w:rsidRPr="004945C2" w:rsidRDefault="00C92A75" w:rsidP="007644A7">
      <w:pPr>
        <w:autoSpaceDE w:val="0"/>
        <w:autoSpaceDN w:val="0"/>
        <w:adjustRightInd w:val="0"/>
        <w:spacing w:after="0" w:line="240" w:lineRule="auto"/>
        <w:ind w:left="851"/>
        <w:contextualSpacing/>
        <w:jc w:val="both"/>
        <w:rPr>
          <w:rFonts w:eastAsiaTheme="minorEastAsia" w:cs="Arial"/>
          <w:sz w:val="24"/>
          <w:szCs w:val="24"/>
        </w:rPr>
      </w:pPr>
    </w:p>
    <w:p w14:paraId="054EDBCB" w14:textId="1587E0D6" w:rsidR="00C92A75" w:rsidRDefault="00C92A75" w:rsidP="007644A7">
      <w:pPr>
        <w:autoSpaceDE w:val="0"/>
        <w:autoSpaceDN w:val="0"/>
        <w:adjustRightInd w:val="0"/>
        <w:spacing w:after="0" w:line="240" w:lineRule="auto"/>
        <w:contextualSpacing/>
        <w:jc w:val="both"/>
        <w:rPr>
          <w:rFonts w:ascii="Arial" w:eastAsia="Times New Roman" w:hAnsi="Arial" w:cs="Arial"/>
          <w:b/>
          <w:i/>
          <w:color w:val="000000"/>
          <w:shd w:val="clear" w:color="auto" w:fill="FFFFFF"/>
        </w:rPr>
      </w:pPr>
      <w:r w:rsidRPr="00C92A75">
        <w:rPr>
          <w:rFonts w:ascii="Arial" w:eastAsia="Times New Roman" w:hAnsi="Arial" w:cs="Arial"/>
          <w:b/>
          <w:i/>
          <w:color w:val="000000"/>
          <w:shd w:val="clear" w:color="auto" w:fill="FFFFFF"/>
        </w:rPr>
        <w:t>Cuirfear teimpléid den litir tairisceana ar fáil</w:t>
      </w:r>
      <w:r w:rsidR="00335A63">
        <w:rPr>
          <w:rFonts w:ascii="Arial" w:eastAsia="Times New Roman" w:hAnsi="Arial" w:cs="Arial"/>
          <w:b/>
          <w:i/>
          <w:color w:val="000000"/>
          <w:shd w:val="clear" w:color="auto" w:fill="FFFFFF"/>
        </w:rPr>
        <w:t>.</w:t>
      </w:r>
    </w:p>
    <w:p w14:paraId="18C94058" w14:textId="67FB8CB8" w:rsidR="004559C1" w:rsidRDefault="004559C1" w:rsidP="007644A7">
      <w:pPr>
        <w:autoSpaceDE w:val="0"/>
        <w:autoSpaceDN w:val="0"/>
        <w:adjustRightInd w:val="0"/>
        <w:spacing w:after="0" w:line="240" w:lineRule="auto"/>
        <w:contextualSpacing/>
        <w:jc w:val="both"/>
        <w:rPr>
          <w:rFonts w:ascii="Arial" w:eastAsia="Times New Roman" w:hAnsi="Arial" w:cs="Arial"/>
          <w:b/>
          <w:i/>
          <w:color w:val="000000"/>
          <w:shd w:val="clear" w:color="auto" w:fill="FFFFFF"/>
        </w:rPr>
      </w:pPr>
    </w:p>
    <w:p w14:paraId="38524B88" w14:textId="5FF1CFD6" w:rsidR="004559C1" w:rsidRDefault="004559C1" w:rsidP="007644A7">
      <w:pPr>
        <w:autoSpaceDE w:val="0"/>
        <w:autoSpaceDN w:val="0"/>
        <w:adjustRightInd w:val="0"/>
        <w:spacing w:after="0" w:line="240" w:lineRule="auto"/>
        <w:contextualSpacing/>
        <w:jc w:val="both"/>
        <w:rPr>
          <w:rFonts w:ascii="Arial" w:eastAsia="Times New Roman" w:hAnsi="Arial" w:cs="Arial"/>
          <w:b/>
          <w:i/>
          <w:color w:val="000000"/>
          <w:shd w:val="clear" w:color="auto" w:fill="FFFFFF"/>
        </w:rPr>
      </w:pPr>
    </w:p>
    <w:p w14:paraId="5ABF3ECD" w14:textId="29063DB9" w:rsidR="004559C1" w:rsidRDefault="004559C1" w:rsidP="007644A7">
      <w:pPr>
        <w:autoSpaceDE w:val="0"/>
        <w:autoSpaceDN w:val="0"/>
        <w:adjustRightInd w:val="0"/>
        <w:spacing w:after="0" w:line="240" w:lineRule="auto"/>
        <w:contextualSpacing/>
        <w:jc w:val="both"/>
        <w:rPr>
          <w:rFonts w:ascii="Arial" w:eastAsia="Times New Roman" w:hAnsi="Arial" w:cs="Arial"/>
          <w:b/>
          <w:i/>
          <w:color w:val="000000"/>
          <w:shd w:val="clear" w:color="auto" w:fill="FFFFFF"/>
        </w:rPr>
      </w:pPr>
    </w:p>
    <w:p w14:paraId="6F7A9A67" w14:textId="12E37BC8" w:rsidR="004559C1" w:rsidRDefault="004559C1" w:rsidP="007644A7">
      <w:pPr>
        <w:autoSpaceDE w:val="0"/>
        <w:autoSpaceDN w:val="0"/>
        <w:adjustRightInd w:val="0"/>
        <w:spacing w:after="0" w:line="240" w:lineRule="auto"/>
        <w:contextualSpacing/>
        <w:jc w:val="both"/>
        <w:rPr>
          <w:rFonts w:ascii="Arial" w:eastAsia="Times New Roman" w:hAnsi="Arial" w:cs="Arial"/>
          <w:b/>
          <w:i/>
          <w:color w:val="000000"/>
          <w:shd w:val="clear" w:color="auto" w:fill="FFFFFF"/>
        </w:rPr>
      </w:pPr>
    </w:p>
    <w:p w14:paraId="3C106C11" w14:textId="6033BB66" w:rsidR="004559C1" w:rsidRDefault="004559C1" w:rsidP="007644A7">
      <w:pPr>
        <w:autoSpaceDE w:val="0"/>
        <w:autoSpaceDN w:val="0"/>
        <w:adjustRightInd w:val="0"/>
        <w:spacing w:after="0" w:line="240" w:lineRule="auto"/>
        <w:contextualSpacing/>
        <w:jc w:val="both"/>
        <w:rPr>
          <w:rFonts w:ascii="Arial" w:eastAsia="Times New Roman" w:hAnsi="Arial" w:cs="Arial"/>
          <w:b/>
          <w:i/>
          <w:color w:val="000000"/>
          <w:shd w:val="clear" w:color="auto" w:fill="FFFFFF"/>
        </w:rPr>
      </w:pPr>
    </w:p>
    <w:p w14:paraId="3BA92F91" w14:textId="2713CDBE" w:rsidR="004559C1" w:rsidRDefault="004559C1" w:rsidP="007644A7">
      <w:pPr>
        <w:autoSpaceDE w:val="0"/>
        <w:autoSpaceDN w:val="0"/>
        <w:adjustRightInd w:val="0"/>
        <w:spacing w:after="0" w:line="240" w:lineRule="auto"/>
        <w:contextualSpacing/>
        <w:jc w:val="both"/>
        <w:rPr>
          <w:rFonts w:ascii="Arial" w:eastAsia="Times New Roman" w:hAnsi="Arial" w:cs="Arial"/>
          <w:b/>
          <w:i/>
          <w:color w:val="000000"/>
          <w:shd w:val="clear" w:color="auto" w:fill="FFFFFF"/>
        </w:rPr>
      </w:pPr>
    </w:p>
    <w:p w14:paraId="3DC8B562" w14:textId="3CFC566B" w:rsidR="004559C1" w:rsidRDefault="004559C1" w:rsidP="007644A7">
      <w:pPr>
        <w:autoSpaceDE w:val="0"/>
        <w:autoSpaceDN w:val="0"/>
        <w:adjustRightInd w:val="0"/>
        <w:spacing w:after="0" w:line="240" w:lineRule="auto"/>
        <w:contextualSpacing/>
        <w:jc w:val="both"/>
        <w:rPr>
          <w:rFonts w:ascii="Arial" w:eastAsia="Times New Roman" w:hAnsi="Arial" w:cs="Arial"/>
          <w:b/>
          <w:i/>
          <w:color w:val="000000"/>
          <w:shd w:val="clear" w:color="auto" w:fill="FFFFFF"/>
        </w:rPr>
      </w:pPr>
    </w:p>
    <w:p w14:paraId="378C0C41" w14:textId="1BCF9E55" w:rsidR="004559C1" w:rsidRDefault="004559C1" w:rsidP="007644A7">
      <w:pPr>
        <w:autoSpaceDE w:val="0"/>
        <w:autoSpaceDN w:val="0"/>
        <w:adjustRightInd w:val="0"/>
        <w:spacing w:after="0" w:line="240" w:lineRule="auto"/>
        <w:contextualSpacing/>
        <w:jc w:val="both"/>
        <w:rPr>
          <w:rFonts w:ascii="Arial" w:eastAsia="Times New Roman" w:hAnsi="Arial" w:cs="Arial"/>
          <w:b/>
          <w:i/>
          <w:color w:val="000000"/>
          <w:shd w:val="clear" w:color="auto" w:fill="FFFFFF"/>
        </w:rPr>
      </w:pPr>
    </w:p>
    <w:p w14:paraId="06F9D815" w14:textId="77777777" w:rsidR="004559C1" w:rsidRPr="00C92A75" w:rsidRDefault="004559C1" w:rsidP="007644A7">
      <w:pPr>
        <w:autoSpaceDE w:val="0"/>
        <w:autoSpaceDN w:val="0"/>
        <w:adjustRightInd w:val="0"/>
        <w:spacing w:after="0" w:line="240" w:lineRule="auto"/>
        <w:contextualSpacing/>
        <w:jc w:val="both"/>
        <w:rPr>
          <w:rFonts w:ascii="Arial" w:eastAsiaTheme="minorEastAsia" w:hAnsi="Arial" w:cs="Arial"/>
          <w:b/>
          <w:i/>
        </w:rPr>
      </w:pPr>
    </w:p>
    <w:p w14:paraId="3050A0A1" w14:textId="77777777" w:rsidR="00A00F7A" w:rsidRPr="00C92A75" w:rsidRDefault="00A00F7A" w:rsidP="007644A7">
      <w:pPr>
        <w:pStyle w:val="ListParagraph"/>
        <w:autoSpaceDE w:val="0"/>
        <w:autoSpaceDN w:val="0"/>
        <w:adjustRightInd w:val="0"/>
        <w:spacing w:after="0" w:line="240" w:lineRule="auto"/>
        <w:ind w:left="851"/>
        <w:jc w:val="both"/>
        <w:rPr>
          <w:rFonts w:ascii="Arial" w:eastAsiaTheme="minorEastAsia" w:hAnsi="Arial" w:cs="Arial"/>
          <w:b/>
          <w:i/>
        </w:rPr>
      </w:pPr>
    </w:p>
    <w:p w14:paraId="46DE585D" w14:textId="77777777" w:rsidR="00397BE6" w:rsidRPr="00A00F7A" w:rsidRDefault="00397BE6" w:rsidP="007644A7">
      <w:pPr>
        <w:pStyle w:val="ListParagraph"/>
        <w:autoSpaceDE w:val="0"/>
        <w:autoSpaceDN w:val="0"/>
        <w:adjustRightInd w:val="0"/>
        <w:spacing w:after="0" w:line="240" w:lineRule="auto"/>
        <w:ind w:left="851"/>
        <w:jc w:val="both"/>
        <w:rPr>
          <w:rFonts w:ascii="Arial" w:eastAsiaTheme="minorEastAsia" w:hAnsi="Arial" w:cs="Arial"/>
        </w:rPr>
      </w:pPr>
    </w:p>
    <w:p w14:paraId="4CE40E12" w14:textId="131795F6" w:rsidR="00E103F3" w:rsidRPr="00A814E9" w:rsidRDefault="00A814E9" w:rsidP="007644A7">
      <w:pPr>
        <w:pStyle w:val="Heading2"/>
        <w:jc w:val="both"/>
        <w:rPr>
          <w:rFonts w:ascii="Arial" w:eastAsiaTheme="minorEastAsia" w:hAnsi="Arial" w:cs="Arial"/>
          <w:b/>
          <w:color w:val="385623" w:themeColor="accent6" w:themeShade="80"/>
          <w:sz w:val="28"/>
          <w:szCs w:val="28"/>
        </w:rPr>
      </w:pPr>
      <w:bookmarkStart w:id="4" w:name="_Sonraí_a_roinnt"/>
      <w:bookmarkEnd w:id="4"/>
      <w:r>
        <w:rPr>
          <w:rFonts w:ascii="Arial" w:eastAsiaTheme="minorEastAsia" w:hAnsi="Arial" w:cs="Arial"/>
          <w:b/>
          <w:color w:val="385623" w:themeColor="accent6" w:themeShade="80"/>
          <w:sz w:val="24"/>
          <w:szCs w:val="24"/>
        </w:rPr>
        <w:t xml:space="preserve">12.  </w:t>
      </w:r>
      <w:r w:rsidR="00E103F3" w:rsidRPr="00A814E9">
        <w:rPr>
          <w:rFonts w:ascii="Arial" w:eastAsiaTheme="minorEastAsia" w:hAnsi="Arial" w:cs="Arial"/>
          <w:b/>
          <w:color w:val="385623" w:themeColor="accent6" w:themeShade="80"/>
          <w:sz w:val="28"/>
          <w:szCs w:val="28"/>
        </w:rPr>
        <w:t>Sonraí a roinnt le scoileanna eile</w:t>
      </w:r>
    </w:p>
    <w:p w14:paraId="63FC9D95" w14:textId="77777777" w:rsidR="00E103F3" w:rsidRPr="00E103F3" w:rsidRDefault="00E103F3" w:rsidP="007644A7">
      <w:pPr>
        <w:spacing w:after="0" w:line="240" w:lineRule="auto"/>
        <w:jc w:val="both"/>
        <w:rPr>
          <w:rFonts w:ascii="Arial" w:eastAsiaTheme="minorEastAsia" w:hAnsi="Arial" w:cs="Arial"/>
          <w:b/>
          <w:color w:val="385623" w:themeColor="accent6" w:themeShade="80"/>
        </w:rPr>
      </w:pPr>
    </w:p>
    <w:p w14:paraId="74A4090A" w14:textId="566B5377" w:rsidR="009C769D" w:rsidRPr="004945C2" w:rsidRDefault="009C769D" w:rsidP="007644A7">
      <w:pPr>
        <w:spacing w:after="0" w:line="240" w:lineRule="auto"/>
        <w:jc w:val="both"/>
        <w:rPr>
          <w:rFonts w:eastAsiaTheme="minorEastAsia" w:cs="Arial"/>
          <w:sz w:val="24"/>
          <w:szCs w:val="24"/>
        </w:rPr>
      </w:pPr>
      <w:r w:rsidRPr="004945C2">
        <w:rPr>
          <w:rFonts w:eastAsiaTheme="minorEastAsia" w:cs="Arial"/>
          <w:sz w:val="24"/>
          <w:szCs w:val="24"/>
        </w:rPr>
        <w:t xml:space="preserve">Ba chóir d'iarratasóirí a bheith feasach go gceadaítear le hAlt 66(6) den Acht Oideachas (Iontráil Scoileanna), 2018 comhroinnt sonraí idir scoileanna d'fhonn iontráil éifeachtach daltaí a éascú. </w:t>
      </w:r>
    </w:p>
    <w:p w14:paraId="0AE0BB2D" w14:textId="77777777" w:rsidR="00A814E9" w:rsidRDefault="00A814E9" w:rsidP="007644A7">
      <w:pPr>
        <w:autoSpaceDE w:val="0"/>
        <w:autoSpaceDN w:val="0"/>
        <w:adjustRightInd w:val="0"/>
        <w:spacing w:after="0" w:line="240" w:lineRule="auto"/>
        <w:jc w:val="both"/>
        <w:rPr>
          <w:rFonts w:cs="Arial"/>
          <w:color w:val="000000"/>
          <w:sz w:val="28"/>
          <w:szCs w:val="28"/>
          <w:lang w:val="en-GB"/>
        </w:rPr>
      </w:pPr>
    </w:p>
    <w:p w14:paraId="7F77C956" w14:textId="160E675E" w:rsidR="00944513" w:rsidRPr="002D5F85" w:rsidRDefault="00A814E9" w:rsidP="007644A7">
      <w:pPr>
        <w:autoSpaceDE w:val="0"/>
        <w:autoSpaceDN w:val="0"/>
        <w:adjustRightInd w:val="0"/>
        <w:spacing w:after="0" w:line="240" w:lineRule="auto"/>
        <w:jc w:val="both"/>
        <w:rPr>
          <w:rFonts w:cs="Arial"/>
          <w:color w:val="000000"/>
          <w:sz w:val="24"/>
          <w:szCs w:val="24"/>
          <w:lang w:val="en-GB"/>
        </w:rPr>
      </w:pPr>
      <w:r w:rsidRPr="002D5F85">
        <w:rPr>
          <w:rFonts w:cs="Arial"/>
          <w:color w:val="000000"/>
          <w:sz w:val="24"/>
          <w:szCs w:val="24"/>
          <w:lang w:val="en-GB"/>
        </w:rPr>
        <w:t>Ceadaíonn Alt 66(6) do scoil liosta</w:t>
      </w:r>
      <w:r w:rsidR="00FE5943" w:rsidRPr="002D5F85">
        <w:rPr>
          <w:rFonts w:cs="Arial"/>
          <w:color w:val="000000"/>
          <w:sz w:val="24"/>
          <w:szCs w:val="24"/>
          <w:lang w:val="en-GB"/>
        </w:rPr>
        <w:t xml:space="preserve"> daltaí </w:t>
      </w:r>
      <w:r w:rsidRPr="002D5F85">
        <w:rPr>
          <w:rFonts w:cs="Arial"/>
          <w:color w:val="000000"/>
          <w:sz w:val="24"/>
          <w:szCs w:val="24"/>
          <w:lang w:val="en-GB"/>
        </w:rPr>
        <w:t>a chur ar fáil do phátrún nó do Bhord Bainistíochta eile</w:t>
      </w:r>
      <w:r w:rsidR="00FE5943" w:rsidRPr="002D5F85">
        <w:rPr>
          <w:rFonts w:cs="Arial"/>
          <w:color w:val="000000"/>
          <w:sz w:val="24"/>
          <w:szCs w:val="24"/>
          <w:lang w:val="en-GB"/>
        </w:rPr>
        <w:t xml:space="preserve"> maidir le daltaí a bhfuil-</w:t>
      </w:r>
      <w:r w:rsidRPr="002D5F85">
        <w:rPr>
          <w:rFonts w:cs="Arial"/>
          <w:color w:val="000000"/>
          <w:sz w:val="24"/>
          <w:szCs w:val="24"/>
          <w:lang w:val="en-GB"/>
        </w:rPr>
        <w:t xml:space="preserve"> </w:t>
      </w:r>
    </w:p>
    <w:p w14:paraId="3173F5B5" w14:textId="77777777" w:rsidR="00944513" w:rsidRPr="002D5F85" w:rsidRDefault="00944513" w:rsidP="007644A7">
      <w:pPr>
        <w:autoSpaceDE w:val="0"/>
        <w:autoSpaceDN w:val="0"/>
        <w:adjustRightInd w:val="0"/>
        <w:spacing w:after="0" w:line="240" w:lineRule="auto"/>
        <w:jc w:val="both"/>
        <w:rPr>
          <w:rFonts w:cs="Arial"/>
          <w:color w:val="000000"/>
          <w:sz w:val="24"/>
          <w:szCs w:val="24"/>
          <w:lang w:val="en-GB"/>
        </w:rPr>
      </w:pPr>
    </w:p>
    <w:p w14:paraId="48A5F832" w14:textId="39618A9E" w:rsidR="00944513" w:rsidRPr="002D5F85" w:rsidRDefault="00FE5943" w:rsidP="007644A7">
      <w:pPr>
        <w:pStyle w:val="ListParagraph"/>
        <w:numPr>
          <w:ilvl w:val="0"/>
          <w:numId w:val="39"/>
        </w:numPr>
        <w:autoSpaceDE w:val="0"/>
        <w:autoSpaceDN w:val="0"/>
        <w:adjustRightInd w:val="0"/>
        <w:spacing w:after="0" w:line="240" w:lineRule="auto"/>
        <w:jc w:val="both"/>
        <w:rPr>
          <w:rFonts w:cs="Arial"/>
          <w:color w:val="000000"/>
          <w:sz w:val="24"/>
          <w:szCs w:val="24"/>
          <w:lang w:val="en-GB"/>
        </w:rPr>
      </w:pPr>
      <w:r w:rsidRPr="002D5F85">
        <w:rPr>
          <w:rFonts w:cs="Arial"/>
          <w:color w:val="000000"/>
          <w:sz w:val="24"/>
          <w:szCs w:val="24"/>
          <w:lang w:val="en-GB"/>
        </w:rPr>
        <w:t>iarratas  iontrála chuig na scoile fáighte uathu ;</w:t>
      </w:r>
    </w:p>
    <w:p w14:paraId="222F6F08" w14:textId="77777777" w:rsidR="00944513" w:rsidRPr="002D5F85" w:rsidRDefault="00944513" w:rsidP="007644A7">
      <w:pPr>
        <w:autoSpaceDE w:val="0"/>
        <w:autoSpaceDN w:val="0"/>
        <w:adjustRightInd w:val="0"/>
        <w:spacing w:after="0" w:line="240" w:lineRule="auto"/>
        <w:ind w:left="360"/>
        <w:jc w:val="both"/>
        <w:rPr>
          <w:rFonts w:cs="Arial"/>
          <w:color w:val="000000"/>
          <w:sz w:val="24"/>
          <w:szCs w:val="24"/>
          <w:lang w:val="en-GB"/>
        </w:rPr>
      </w:pPr>
    </w:p>
    <w:p w14:paraId="10C349B8" w14:textId="42745F8A" w:rsidR="00944513" w:rsidRPr="002D5F85" w:rsidRDefault="002D5F85" w:rsidP="007644A7">
      <w:pPr>
        <w:pStyle w:val="ListParagraph"/>
        <w:numPr>
          <w:ilvl w:val="0"/>
          <w:numId w:val="39"/>
        </w:numPr>
        <w:autoSpaceDE w:val="0"/>
        <w:autoSpaceDN w:val="0"/>
        <w:adjustRightInd w:val="0"/>
        <w:spacing w:after="0" w:line="240" w:lineRule="auto"/>
        <w:jc w:val="both"/>
        <w:rPr>
          <w:rFonts w:cs="Arial"/>
          <w:color w:val="000000"/>
          <w:sz w:val="24"/>
          <w:szCs w:val="24"/>
          <w:lang w:val="en-GB"/>
        </w:rPr>
      </w:pPr>
      <w:r w:rsidRPr="002D5F85">
        <w:rPr>
          <w:rFonts w:cs="Arial"/>
          <w:color w:val="000000"/>
          <w:sz w:val="24"/>
          <w:szCs w:val="24"/>
          <w:lang w:val="en-GB"/>
        </w:rPr>
        <w:t>áit tairiscíthe sa scoil dóibh nó</w:t>
      </w:r>
    </w:p>
    <w:p w14:paraId="2EEFDA15" w14:textId="77777777" w:rsidR="00944513" w:rsidRPr="002D5F85" w:rsidRDefault="00944513" w:rsidP="007644A7">
      <w:pPr>
        <w:autoSpaceDE w:val="0"/>
        <w:autoSpaceDN w:val="0"/>
        <w:adjustRightInd w:val="0"/>
        <w:spacing w:after="0" w:line="240" w:lineRule="auto"/>
        <w:jc w:val="both"/>
        <w:rPr>
          <w:rFonts w:cs="Arial"/>
          <w:color w:val="000000"/>
          <w:sz w:val="24"/>
          <w:szCs w:val="24"/>
          <w:lang w:val="en-GB"/>
        </w:rPr>
      </w:pPr>
    </w:p>
    <w:p w14:paraId="428E20FC" w14:textId="31A8B39F" w:rsidR="00944513" w:rsidRPr="002D5F85" w:rsidRDefault="002D5F85" w:rsidP="007644A7">
      <w:pPr>
        <w:pStyle w:val="ListParagraph"/>
        <w:numPr>
          <w:ilvl w:val="0"/>
          <w:numId w:val="39"/>
        </w:numPr>
        <w:autoSpaceDE w:val="0"/>
        <w:autoSpaceDN w:val="0"/>
        <w:adjustRightInd w:val="0"/>
        <w:spacing w:after="0" w:line="240" w:lineRule="auto"/>
        <w:jc w:val="both"/>
        <w:rPr>
          <w:rFonts w:cs="Arial"/>
          <w:color w:val="000000"/>
          <w:sz w:val="24"/>
          <w:szCs w:val="24"/>
          <w:lang w:val="en-GB"/>
        </w:rPr>
      </w:pPr>
      <w:r w:rsidRPr="002D5F85">
        <w:rPr>
          <w:rFonts w:cs="Arial"/>
          <w:color w:val="000000"/>
          <w:sz w:val="24"/>
          <w:szCs w:val="24"/>
          <w:lang w:val="en-GB"/>
        </w:rPr>
        <w:t>áit tairiscithe sa scoil glacadh acu.</w:t>
      </w:r>
    </w:p>
    <w:p w14:paraId="619436B7" w14:textId="77777777" w:rsidR="00944513" w:rsidRPr="002D5F85" w:rsidRDefault="00944513" w:rsidP="007644A7">
      <w:pPr>
        <w:autoSpaceDE w:val="0"/>
        <w:autoSpaceDN w:val="0"/>
        <w:adjustRightInd w:val="0"/>
        <w:spacing w:after="0" w:line="240" w:lineRule="auto"/>
        <w:jc w:val="both"/>
        <w:rPr>
          <w:rFonts w:cs="Arial"/>
          <w:color w:val="000000"/>
          <w:sz w:val="24"/>
          <w:szCs w:val="24"/>
          <w:lang w:val="en-GB"/>
        </w:rPr>
      </w:pPr>
    </w:p>
    <w:p w14:paraId="0E03FC26" w14:textId="3FF5B6C0" w:rsidR="00944513" w:rsidRPr="002D5F85" w:rsidRDefault="002D5F85" w:rsidP="007644A7">
      <w:pPr>
        <w:autoSpaceDE w:val="0"/>
        <w:autoSpaceDN w:val="0"/>
        <w:adjustRightInd w:val="0"/>
        <w:spacing w:after="0" w:line="240" w:lineRule="auto"/>
        <w:jc w:val="both"/>
        <w:rPr>
          <w:rFonts w:cs="Arial"/>
          <w:color w:val="000000"/>
          <w:sz w:val="24"/>
          <w:szCs w:val="24"/>
          <w:lang w:val="en-GB"/>
        </w:rPr>
      </w:pPr>
      <w:r w:rsidRPr="002D5F85">
        <w:rPr>
          <w:rFonts w:cs="Arial"/>
          <w:color w:val="000000"/>
          <w:sz w:val="24"/>
          <w:szCs w:val="24"/>
          <w:lang w:val="en-GB"/>
        </w:rPr>
        <w:t xml:space="preserve">Is féidir leis na sonraí seo leanas bheith mar chuid den </w:t>
      </w:r>
      <w:r w:rsidR="007644A7">
        <w:rPr>
          <w:rFonts w:cs="Arial"/>
          <w:color w:val="000000"/>
          <w:sz w:val="24"/>
          <w:szCs w:val="24"/>
          <w:lang w:val="en-GB"/>
        </w:rPr>
        <w:t>liosta</w:t>
      </w:r>
      <w:r w:rsidRPr="002D5F85">
        <w:rPr>
          <w:rFonts w:cs="Arial"/>
          <w:color w:val="000000"/>
          <w:sz w:val="24"/>
          <w:szCs w:val="24"/>
          <w:lang w:val="en-GB"/>
        </w:rPr>
        <w:t>:</w:t>
      </w:r>
    </w:p>
    <w:p w14:paraId="49ED0656" w14:textId="77777777" w:rsidR="00944513" w:rsidRPr="002D5F85" w:rsidRDefault="00944513" w:rsidP="007644A7">
      <w:pPr>
        <w:autoSpaceDE w:val="0"/>
        <w:autoSpaceDN w:val="0"/>
        <w:adjustRightInd w:val="0"/>
        <w:spacing w:after="0" w:line="240" w:lineRule="auto"/>
        <w:jc w:val="both"/>
        <w:rPr>
          <w:rFonts w:cs="Arial"/>
          <w:color w:val="000000"/>
          <w:sz w:val="24"/>
          <w:szCs w:val="24"/>
          <w:lang w:val="en-GB"/>
        </w:rPr>
      </w:pPr>
    </w:p>
    <w:p w14:paraId="2518E47D" w14:textId="2CB67ECC" w:rsidR="00944513" w:rsidRPr="002D5F85" w:rsidRDefault="002D5F85" w:rsidP="007644A7">
      <w:pPr>
        <w:pStyle w:val="ListParagraph"/>
        <w:numPr>
          <w:ilvl w:val="0"/>
          <w:numId w:val="40"/>
        </w:numPr>
        <w:autoSpaceDE w:val="0"/>
        <w:autoSpaceDN w:val="0"/>
        <w:adjustRightInd w:val="0"/>
        <w:spacing w:after="0" w:line="240" w:lineRule="auto"/>
        <w:jc w:val="both"/>
        <w:rPr>
          <w:rFonts w:cs="Arial"/>
          <w:color w:val="000000"/>
          <w:sz w:val="24"/>
          <w:szCs w:val="24"/>
          <w:lang w:val="en-GB"/>
        </w:rPr>
      </w:pPr>
      <w:r w:rsidRPr="002D5F85">
        <w:rPr>
          <w:rFonts w:cs="Arial"/>
          <w:color w:val="000000"/>
          <w:sz w:val="24"/>
          <w:szCs w:val="24"/>
          <w:lang w:val="en-GB"/>
        </w:rPr>
        <w:t xml:space="preserve">an dáta a fuair an scoil iarratas iontrála; </w:t>
      </w:r>
    </w:p>
    <w:p w14:paraId="470261AE" w14:textId="77777777" w:rsidR="00944513" w:rsidRPr="002D5F85" w:rsidRDefault="00944513" w:rsidP="007644A7">
      <w:pPr>
        <w:pStyle w:val="ListParagraph"/>
        <w:autoSpaceDE w:val="0"/>
        <w:autoSpaceDN w:val="0"/>
        <w:adjustRightInd w:val="0"/>
        <w:spacing w:after="0" w:line="240" w:lineRule="auto"/>
        <w:jc w:val="both"/>
        <w:rPr>
          <w:rFonts w:cs="Arial"/>
          <w:color w:val="000000"/>
          <w:sz w:val="24"/>
          <w:szCs w:val="24"/>
          <w:lang w:val="en-GB"/>
        </w:rPr>
      </w:pPr>
    </w:p>
    <w:p w14:paraId="416A3AFC" w14:textId="724675D4" w:rsidR="00944513" w:rsidRPr="002D5F85" w:rsidRDefault="002D5F85" w:rsidP="007644A7">
      <w:pPr>
        <w:pStyle w:val="ListParagraph"/>
        <w:numPr>
          <w:ilvl w:val="0"/>
          <w:numId w:val="40"/>
        </w:numPr>
        <w:autoSpaceDE w:val="0"/>
        <w:autoSpaceDN w:val="0"/>
        <w:adjustRightInd w:val="0"/>
        <w:spacing w:after="0" w:line="240" w:lineRule="auto"/>
        <w:jc w:val="both"/>
        <w:rPr>
          <w:rFonts w:cs="Arial"/>
          <w:color w:val="000000"/>
          <w:sz w:val="24"/>
          <w:szCs w:val="24"/>
          <w:lang w:val="en-GB"/>
        </w:rPr>
      </w:pPr>
      <w:r w:rsidRPr="002D5F85">
        <w:rPr>
          <w:rFonts w:cs="Arial"/>
          <w:color w:val="000000"/>
          <w:sz w:val="24"/>
          <w:szCs w:val="24"/>
          <w:lang w:val="en-GB"/>
        </w:rPr>
        <w:t xml:space="preserve">an dáta a rinne an scoil áit a thairiscint; </w:t>
      </w:r>
    </w:p>
    <w:p w14:paraId="2365A92B" w14:textId="77777777" w:rsidR="00944513" w:rsidRPr="002D5F85" w:rsidRDefault="00944513" w:rsidP="007644A7">
      <w:pPr>
        <w:autoSpaceDE w:val="0"/>
        <w:autoSpaceDN w:val="0"/>
        <w:adjustRightInd w:val="0"/>
        <w:spacing w:after="0" w:line="240" w:lineRule="auto"/>
        <w:jc w:val="both"/>
        <w:rPr>
          <w:rFonts w:cs="Arial"/>
          <w:color w:val="000000"/>
          <w:sz w:val="24"/>
          <w:szCs w:val="24"/>
          <w:lang w:val="en-GB"/>
        </w:rPr>
      </w:pPr>
    </w:p>
    <w:p w14:paraId="0E17A560" w14:textId="06128705" w:rsidR="00944513" w:rsidRPr="002D5F85" w:rsidRDefault="002D5F85" w:rsidP="007644A7">
      <w:pPr>
        <w:pStyle w:val="ListParagraph"/>
        <w:numPr>
          <w:ilvl w:val="0"/>
          <w:numId w:val="40"/>
        </w:numPr>
        <w:autoSpaceDE w:val="0"/>
        <w:autoSpaceDN w:val="0"/>
        <w:adjustRightInd w:val="0"/>
        <w:spacing w:after="0" w:line="240" w:lineRule="auto"/>
        <w:jc w:val="both"/>
        <w:rPr>
          <w:rFonts w:cs="Arial"/>
          <w:color w:val="000000"/>
          <w:sz w:val="24"/>
          <w:szCs w:val="24"/>
          <w:lang w:val="en-GB"/>
        </w:rPr>
      </w:pPr>
      <w:r w:rsidRPr="002D5F85">
        <w:rPr>
          <w:rFonts w:cs="Arial"/>
          <w:color w:val="000000"/>
          <w:sz w:val="24"/>
          <w:szCs w:val="24"/>
          <w:lang w:val="en-GB"/>
        </w:rPr>
        <w:t>an dáta a ghlac an iarrthóir leis an áit sa scoil;</w:t>
      </w:r>
    </w:p>
    <w:p w14:paraId="3C3003AE" w14:textId="77777777" w:rsidR="00944513" w:rsidRPr="00D776CB" w:rsidRDefault="00944513" w:rsidP="007644A7">
      <w:pPr>
        <w:autoSpaceDE w:val="0"/>
        <w:autoSpaceDN w:val="0"/>
        <w:adjustRightInd w:val="0"/>
        <w:spacing w:after="0" w:line="240" w:lineRule="auto"/>
        <w:jc w:val="both"/>
        <w:rPr>
          <w:rFonts w:cs="Arial"/>
          <w:color w:val="000000"/>
          <w:sz w:val="28"/>
          <w:szCs w:val="28"/>
          <w:lang w:val="en-GB"/>
        </w:rPr>
      </w:pPr>
    </w:p>
    <w:p w14:paraId="1909FFB5" w14:textId="75EFFFD9" w:rsidR="00944513" w:rsidRPr="002D5F85" w:rsidRDefault="002D5F85" w:rsidP="007644A7">
      <w:pPr>
        <w:pStyle w:val="ListParagraph"/>
        <w:numPr>
          <w:ilvl w:val="0"/>
          <w:numId w:val="40"/>
        </w:numPr>
        <w:autoSpaceDE w:val="0"/>
        <w:autoSpaceDN w:val="0"/>
        <w:adjustRightInd w:val="0"/>
        <w:spacing w:after="0" w:line="240" w:lineRule="auto"/>
        <w:jc w:val="both"/>
        <w:rPr>
          <w:rFonts w:cs="Arial"/>
          <w:color w:val="000000"/>
          <w:sz w:val="24"/>
          <w:szCs w:val="24"/>
          <w:lang w:val="en-GB"/>
        </w:rPr>
      </w:pPr>
      <w:r w:rsidRPr="002D5F85">
        <w:rPr>
          <w:rFonts w:cs="Arial"/>
          <w:color w:val="000000"/>
          <w:sz w:val="24"/>
          <w:szCs w:val="24"/>
          <w:lang w:val="en-GB"/>
        </w:rPr>
        <w:t xml:space="preserve">Sonraí pearsanta an dalta ar a n-áirítear ainm, seoladh, dáta breithe, agus uimhir PPS. </w:t>
      </w:r>
    </w:p>
    <w:p w14:paraId="0AA03C32" w14:textId="77777777" w:rsidR="005C448C" w:rsidRPr="004945C2" w:rsidRDefault="005C448C" w:rsidP="007644A7">
      <w:pPr>
        <w:spacing w:after="0" w:line="240" w:lineRule="auto"/>
        <w:jc w:val="both"/>
        <w:rPr>
          <w:rFonts w:eastAsiaTheme="minorEastAsia" w:cs="Arial"/>
          <w:b/>
          <w:color w:val="385623" w:themeColor="accent6" w:themeShade="80"/>
          <w:sz w:val="24"/>
          <w:szCs w:val="24"/>
        </w:rPr>
      </w:pPr>
    </w:p>
    <w:p w14:paraId="5AF0C5AB" w14:textId="77777777" w:rsidR="00397BE6" w:rsidRPr="005C448C" w:rsidRDefault="00397BE6" w:rsidP="007644A7">
      <w:pPr>
        <w:spacing w:after="0" w:line="240" w:lineRule="auto"/>
        <w:jc w:val="both"/>
        <w:rPr>
          <w:rFonts w:ascii="Arial" w:eastAsiaTheme="minorEastAsia" w:hAnsi="Arial" w:cs="Arial"/>
          <w:b/>
          <w:color w:val="385623" w:themeColor="accent6" w:themeShade="80"/>
        </w:rPr>
      </w:pPr>
    </w:p>
    <w:p w14:paraId="2ABC1868" w14:textId="40CB4E0F" w:rsidR="00A641FC" w:rsidRPr="00AE3E9C" w:rsidRDefault="00AE3E9C" w:rsidP="007644A7">
      <w:pPr>
        <w:pStyle w:val="Heading2"/>
        <w:jc w:val="both"/>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4"/>
          <w:szCs w:val="24"/>
        </w:rPr>
        <w:t xml:space="preserve">13.   </w:t>
      </w:r>
      <w:r w:rsidR="00A641FC" w:rsidRPr="00AE3E9C">
        <w:rPr>
          <w:rFonts w:ascii="Arial" w:eastAsiaTheme="minorEastAsia" w:hAnsi="Arial" w:cs="Arial"/>
          <w:b/>
          <w:color w:val="385623" w:themeColor="accent6" w:themeShade="80"/>
          <w:sz w:val="28"/>
          <w:szCs w:val="28"/>
        </w:rPr>
        <w:t>Liosta feithimh i gcás ró-iarratais</w:t>
      </w:r>
    </w:p>
    <w:p w14:paraId="75661BA1" w14:textId="77777777" w:rsidR="00331D27" w:rsidRPr="00A944A9" w:rsidRDefault="00331D27" w:rsidP="007644A7">
      <w:pPr>
        <w:spacing w:after="0" w:line="240" w:lineRule="auto"/>
        <w:ind w:left="709"/>
        <w:contextualSpacing/>
        <w:jc w:val="both"/>
        <w:rPr>
          <w:rFonts w:ascii="Arial" w:eastAsiaTheme="minorEastAsia" w:hAnsi="Arial" w:cs="Arial"/>
          <w:b/>
          <w:color w:val="385623" w:themeColor="accent6" w:themeShade="80"/>
        </w:rPr>
      </w:pPr>
    </w:p>
    <w:p w14:paraId="51422FCF" w14:textId="49C5CD3B" w:rsidR="00A641FC" w:rsidRPr="004945C2" w:rsidRDefault="00A641FC" w:rsidP="007644A7">
      <w:pPr>
        <w:autoSpaceDE w:val="0"/>
        <w:autoSpaceDN w:val="0"/>
        <w:adjustRightInd w:val="0"/>
        <w:spacing w:after="0" w:line="240" w:lineRule="auto"/>
        <w:jc w:val="both"/>
        <w:rPr>
          <w:rFonts w:eastAsiaTheme="minorEastAsia" w:cs="Arial"/>
          <w:sz w:val="24"/>
          <w:szCs w:val="24"/>
        </w:rPr>
      </w:pPr>
      <w:r w:rsidRPr="004945C2">
        <w:rPr>
          <w:rFonts w:eastAsia="Times New Roman" w:cs="Arial"/>
          <w:color w:val="000000"/>
          <w:sz w:val="24"/>
          <w:szCs w:val="24"/>
          <w:shd w:val="clear" w:color="auto" w:fill="FFFFFF"/>
        </w:rPr>
        <w:t>I gcás go mbeidh níos mó iarratas ar an scoilbhliain lena mbaineann ná na háiteanna atá ar fáil, ti</w:t>
      </w:r>
      <w:r w:rsidR="006815FD" w:rsidRPr="004945C2">
        <w:rPr>
          <w:rFonts w:eastAsia="Times New Roman" w:cs="Arial"/>
          <w:color w:val="000000"/>
          <w:sz w:val="24"/>
          <w:szCs w:val="24"/>
          <w:shd w:val="clear" w:color="auto" w:fill="FFFFFF"/>
        </w:rPr>
        <w:t>omsófar liosta feithimh de dhaltaí nár éirigh lena n-iarratas ar iontráil chuig</w:t>
      </w:r>
      <w:r w:rsidR="00C92A75" w:rsidRPr="004945C2">
        <w:rPr>
          <w:rFonts w:eastAsia="Times New Roman" w:cs="Arial"/>
          <w:color w:val="000000"/>
          <w:sz w:val="24"/>
          <w:szCs w:val="24"/>
          <w:shd w:val="clear" w:color="auto" w:fill="FFFFFF"/>
        </w:rPr>
        <w:t xml:space="preserve"> Gaelscoil Mhic Amhlaigh </w:t>
      </w:r>
      <w:r w:rsidRPr="004945C2">
        <w:rPr>
          <w:rFonts w:eastAsia="Times New Roman" w:cs="Arial"/>
          <w:color w:val="000000"/>
          <w:sz w:val="24"/>
          <w:szCs w:val="24"/>
          <w:shd w:val="clear" w:color="auto" w:fill="FFFFFF"/>
        </w:rPr>
        <w:t xml:space="preserve"> mar gheall ar </w:t>
      </w:r>
      <w:r w:rsidR="006815FD" w:rsidRPr="004945C2">
        <w:rPr>
          <w:rFonts w:eastAsia="Times New Roman" w:cs="Arial"/>
          <w:color w:val="000000"/>
          <w:sz w:val="24"/>
          <w:szCs w:val="24"/>
          <w:shd w:val="clear" w:color="auto" w:fill="FFFFFF"/>
        </w:rPr>
        <w:t xml:space="preserve">ró-éileamh ar an scoil </w:t>
      </w:r>
      <w:r w:rsidRPr="004945C2">
        <w:rPr>
          <w:rFonts w:eastAsia="Times New Roman" w:cs="Arial"/>
          <w:color w:val="000000"/>
          <w:sz w:val="24"/>
          <w:szCs w:val="24"/>
          <w:shd w:val="clear" w:color="auto" w:fill="FFFFFF"/>
        </w:rPr>
        <w:t>agus beidh siad bailí don scoilbhliain ina bhfuil cead isteach á lorg.</w:t>
      </w:r>
    </w:p>
    <w:p w14:paraId="66540995" w14:textId="77777777" w:rsidR="006815FD" w:rsidRPr="004945C2" w:rsidRDefault="006815FD" w:rsidP="007644A7">
      <w:pPr>
        <w:autoSpaceDE w:val="0"/>
        <w:autoSpaceDN w:val="0"/>
        <w:adjustRightInd w:val="0"/>
        <w:spacing w:after="0" w:line="240" w:lineRule="auto"/>
        <w:jc w:val="both"/>
        <w:rPr>
          <w:rFonts w:eastAsiaTheme="minorEastAsia" w:cs="Arial"/>
          <w:sz w:val="24"/>
          <w:szCs w:val="24"/>
        </w:rPr>
      </w:pPr>
    </w:p>
    <w:p w14:paraId="126450EC" w14:textId="684B5FC2" w:rsidR="00A641FC" w:rsidRDefault="006815FD" w:rsidP="007644A7">
      <w:pPr>
        <w:autoSpaceDE w:val="0"/>
        <w:autoSpaceDN w:val="0"/>
        <w:adjustRightInd w:val="0"/>
        <w:spacing w:after="0" w:line="240" w:lineRule="auto"/>
        <w:jc w:val="both"/>
        <w:rPr>
          <w:rFonts w:eastAsia="Times New Roman" w:cs="Arial"/>
          <w:color w:val="000000"/>
          <w:sz w:val="24"/>
          <w:szCs w:val="24"/>
          <w:shd w:val="clear" w:color="auto" w:fill="FFFFFF"/>
        </w:rPr>
      </w:pPr>
      <w:r w:rsidRPr="004945C2">
        <w:rPr>
          <w:rFonts w:eastAsia="Times New Roman" w:cs="Arial"/>
          <w:color w:val="000000"/>
          <w:sz w:val="24"/>
          <w:szCs w:val="24"/>
          <w:shd w:val="clear" w:color="auto" w:fill="FFFFFF"/>
        </w:rPr>
        <w:t xml:space="preserve">Tá </w:t>
      </w:r>
      <w:r w:rsidR="00A641FC" w:rsidRPr="004945C2">
        <w:rPr>
          <w:rFonts w:eastAsia="Times New Roman" w:cs="Arial"/>
          <w:color w:val="000000"/>
          <w:sz w:val="24"/>
          <w:szCs w:val="24"/>
          <w:shd w:val="clear" w:color="auto" w:fill="FFFFFF"/>
        </w:rPr>
        <w:t>socrú</w:t>
      </w:r>
      <w:r w:rsidRPr="004945C2">
        <w:rPr>
          <w:rFonts w:eastAsia="Times New Roman" w:cs="Arial"/>
          <w:color w:val="000000"/>
          <w:sz w:val="24"/>
          <w:szCs w:val="24"/>
          <w:shd w:val="clear" w:color="auto" w:fill="FFFFFF"/>
        </w:rPr>
        <w:t xml:space="preserve">chán </w:t>
      </w:r>
      <w:r w:rsidR="00C92A75" w:rsidRPr="004945C2">
        <w:rPr>
          <w:rFonts w:eastAsia="Times New Roman" w:cs="Arial"/>
          <w:color w:val="000000"/>
          <w:sz w:val="24"/>
          <w:szCs w:val="24"/>
          <w:shd w:val="clear" w:color="auto" w:fill="FFFFFF"/>
        </w:rPr>
        <w:t xml:space="preserve">ar liosta feithimh Gaelscoil Mhic Amhlaigh </w:t>
      </w:r>
      <w:r w:rsidRPr="004945C2">
        <w:rPr>
          <w:rFonts w:eastAsia="Times New Roman" w:cs="Arial"/>
          <w:color w:val="000000"/>
          <w:sz w:val="24"/>
          <w:szCs w:val="24"/>
          <w:shd w:val="clear" w:color="auto" w:fill="FFFFFF"/>
        </w:rPr>
        <w:t xml:space="preserve"> sa</w:t>
      </w:r>
      <w:r w:rsidR="00A641FC" w:rsidRPr="004945C2">
        <w:rPr>
          <w:rFonts w:eastAsia="Times New Roman" w:cs="Arial"/>
          <w:color w:val="000000"/>
          <w:sz w:val="24"/>
          <w:szCs w:val="24"/>
          <w:shd w:val="clear" w:color="auto" w:fill="FFFFFF"/>
        </w:rPr>
        <w:t>n ord tosaíoch</w:t>
      </w:r>
      <w:r w:rsidR="00335A63">
        <w:rPr>
          <w:rFonts w:eastAsia="Times New Roman" w:cs="Arial"/>
          <w:color w:val="000000"/>
          <w:sz w:val="24"/>
          <w:szCs w:val="24"/>
          <w:shd w:val="clear" w:color="auto" w:fill="FFFFFF"/>
        </w:rPr>
        <w:t>ta a leagtar síos</w:t>
      </w:r>
      <w:r w:rsidRPr="004945C2">
        <w:rPr>
          <w:rFonts w:eastAsia="Times New Roman" w:cs="Arial"/>
          <w:color w:val="000000"/>
          <w:sz w:val="24"/>
          <w:szCs w:val="24"/>
          <w:shd w:val="clear" w:color="auto" w:fill="FFFFFF"/>
        </w:rPr>
        <w:t xml:space="preserve"> d'iarratais na ndaltaí</w:t>
      </w:r>
      <w:r w:rsidR="00A641FC" w:rsidRPr="004945C2">
        <w:rPr>
          <w:rFonts w:eastAsia="Times New Roman" w:cs="Arial"/>
          <w:color w:val="000000"/>
          <w:sz w:val="24"/>
          <w:szCs w:val="24"/>
          <w:shd w:val="clear" w:color="auto" w:fill="FFFFFF"/>
        </w:rPr>
        <w:t xml:space="preserve"> tar éis don scoil na critéir roghnúchái</w:t>
      </w:r>
      <w:r w:rsidRPr="004945C2">
        <w:rPr>
          <w:rFonts w:eastAsia="Times New Roman" w:cs="Arial"/>
          <w:color w:val="000000"/>
          <w:sz w:val="24"/>
          <w:szCs w:val="24"/>
          <w:shd w:val="clear" w:color="auto" w:fill="FFFFFF"/>
        </w:rPr>
        <w:t xml:space="preserve">n a chur i bhfeidhm de réir an </w:t>
      </w:r>
      <w:r w:rsidR="00454BB6" w:rsidRPr="004945C2">
        <w:rPr>
          <w:rFonts w:eastAsia="Times New Roman" w:cs="Arial"/>
          <w:color w:val="000000"/>
          <w:sz w:val="24"/>
          <w:szCs w:val="24"/>
          <w:shd w:val="clear" w:color="auto" w:fill="FFFFFF"/>
        </w:rPr>
        <w:t>pholasaí</w:t>
      </w:r>
      <w:r w:rsidR="00A641FC" w:rsidRPr="004945C2">
        <w:rPr>
          <w:rFonts w:eastAsia="Times New Roman" w:cs="Arial"/>
          <w:color w:val="000000"/>
          <w:sz w:val="24"/>
          <w:szCs w:val="24"/>
          <w:shd w:val="clear" w:color="auto" w:fill="FFFFFF"/>
        </w:rPr>
        <w:t xml:space="preserve"> iontrála seo.</w:t>
      </w:r>
    </w:p>
    <w:p w14:paraId="0CD979FD" w14:textId="77777777" w:rsidR="009A6065" w:rsidRDefault="009A6065" w:rsidP="007644A7">
      <w:pPr>
        <w:autoSpaceDE w:val="0"/>
        <w:autoSpaceDN w:val="0"/>
        <w:adjustRightInd w:val="0"/>
        <w:spacing w:after="0" w:line="240" w:lineRule="auto"/>
        <w:jc w:val="both"/>
        <w:rPr>
          <w:rFonts w:eastAsia="Times New Roman" w:cs="Arial"/>
          <w:color w:val="000000"/>
          <w:sz w:val="24"/>
          <w:szCs w:val="24"/>
          <w:shd w:val="clear" w:color="auto" w:fill="FFFFFF"/>
        </w:rPr>
      </w:pPr>
    </w:p>
    <w:p w14:paraId="6D040493" w14:textId="03E48D71" w:rsidR="009A6065" w:rsidRPr="00AF4BC8" w:rsidRDefault="00AE3E9C" w:rsidP="007644A7">
      <w:pPr>
        <w:autoSpaceDE w:val="0"/>
        <w:autoSpaceDN w:val="0"/>
        <w:adjustRightInd w:val="0"/>
        <w:spacing w:after="0" w:line="240" w:lineRule="auto"/>
        <w:jc w:val="both"/>
        <w:rPr>
          <w:rFonts w:eastAsiaTheme="minorEastAsia" w:cs="Arial"/>
          <w:sz w:val="24"/>
          <w:szCs w:val="24"/>
        </w:rPr>
      </w:pPr>
      <w:r w:rsidRPr="00AF4BC8">
        <w:rPr>
          <w:rFonts w:eastAsiaTheme="minorEastAsia" w:cs="Arial"/>
          <w:sz w:val="24"/>
          <w:szCs w:val="24"/>
        </w:rPr>
        <w:lastRenderedPageBreak/>
        <w:t>C</w:t>
      </w:r>
      <w:r w:rsidR="00AF4BC8" w:rsidRPr="00AF4BC8">
        <w:rPr>
          <w:rFonts w:eastAsiaTheme="minorEastAsia" w:cs="Arial"/>
          <w:sz w:val="24"/>
          <w:szCs w:val="24"/>
        </w:rPr>
        <w:t xml:space="preserve">uirfear iarrthóirí </w:t>
      </w:r>
      <w:r w:rsidRPr="00AF4BC8">
        <w:rPr>
          <w:rFonts w:eastAsiaTheme="minorEastAsia" w:cs="Arial"/>
          <w:sz w:val="24"/>
          <w:szCs w:val="24"/>
        </w:rPr>
        <w:t xml:space="preserve"> </w:t>
      </w:r>
      <w:r w:rsidR="00AF4BC8" w:rsidRPr="00AF4BC8">
        <w:rPr>
          <w:rFonts w:eastAsiaTheme="minorEastAsia" w:cs="Arial"/>
          <w:sz w:val="24"/>
          <w:szCs w:val="24"/>
        </w:rPr>
        <w:t xml:space="preserve">a fháightear iarratais  deirneach uathu, taréis an dáta a luaitear ar an bhfógra bhliantúil iontrála ,ag deireadh an liosta feitheamh de réir an dáta a fuarthas a n-iarratais. </w:t>
      </w:r>
    </w:p>
    <w:p w14:paraId="4E305A90" w14:textId="77777777" w:rsidR="009A6065" w:rsidRPr="00AF4BC8" w:rsidRDefault="009A6065" w:rsidP="007644A7">
      <w:pPr>
        <w:autoSpaceDE w:val="0"/>
        <w:autoSpaceDN w:val="0"/>
        <w:adjustRightInd w:val="0"/>
        <w:spacing w:after="0" w:line="240" w:lineRule="auto"/>
        <w:jc w:val="both"/>
        <w:rPr>
          <w:rFonts w:eastAsiaTheme="minorEastAsia" w:cs="Arial"/>
          <w:sz w:val="24"/>
          <w:szCs w:val="24"/>
        </w:rPr>
      </w:pPr>
    </w:p>
    <w:p w14:paraId="75661BA9" w14:textId="76828D1D" w:rsidR="00331D27" w:rsidRPr="004945C2" w:rsidRDefault="00AF4BC8" w:rsidP="007644A7">
      <w:pPr>
        <w:autoSpaceDE w:val="0"/>
        <w:autoSpaceDN w:val="0"/>
        <w:adjustRightInd w:val="0"/>
        <w:spacing w:after="0" w:line="240" w:lineRule="auto"/>
        <w:jc w:val="both"/>
        <w:rPr>
          <w:rFonts w:eastAsiaTheme="minorEastAsia" w:cs="Arial"/>
          <w:sz w:val="24"/>
          <w:szCs w:val="24"/>
        </w:rPr>
      </w:pPr>
      <w:r>
        <w:rPr>
          <w:rFonts w:eastAsiaTheme="minorEastAsia" w:cs="Arial"/>
          <w:sz w:val="24"/>
          <w:szCs w:val="24"/>
        </w:rPr>
        <w:t>D</w:t>
      </w:r>
      <w:r w:rsidR="00A641FC" w:rsidRPr="004945C2">
        <w:rPr>
          <w:rFonts w:eastAsia="Times New Roman" w:cs="Arial"/>
          <w:color w:val="000000"/>
          <w:sz w:val="24"/>
          <w:szCs w:val="24"/>
          <w:shd w:val="clear" w:color="auto" w:fill="FFFFFF"/>
        </w:rPr>
        <w:t xml:space="preserve">éanfar tairiscintí maidir le haon áiteanna ina dhiaidh sin a bheidh ar fáil don scoilbhliain agus lena linn a bhfuil cead isteach á lorg ina leith maidir leis na </w:t>
      </w:r>
      <w:r w:rsidR="00031228" w:rsidRPr="004945C2">
        <w:rPr>
          <w:rFonts w:eastAsia="Times New Roman" w:cs="Arial"/>
          <w:color w:val="000000"/>
          <w:sz w:val="24"/>
          <w:szCs w:val="24"/>
          <w:shd w:val="clear" w:color="auto" w:fill="FFFFFF"/>
        </w:rPr>
        <w:t xml:space="preserve">daltaí </w:t>
      </w:r>
      <w:r w:rsidR="00A641FC" w:rsidRPr="004945C2">
        <w:rPr>
          <w:rFonts w:eastAsia="Times New Roman" w:cs="Arial"/>
          <w:color w:val="000000"/>
          <w:sz w:val="24"/>
          <w:szCs w:val="24"/>
          <w:shd w:val="clear" w:color="auto" w:fill="FFFFFF"/>
        </w:rPr>
        <w:t>sin ar an liosta feithimh, de réir a</w:t>
      </w:r>
      <w:r w:rsidR="00031228" w:rsidRPr="004945C2">
        <w:rPr>
          <w:rFonts w:eastAsia="Times New Roman" w:cs="Arial"/>
          <w:color w:val="000000"/>
          <w:sz w:val="24"/>
          <w:szCs w:val="24"/>
          <w:shd w:val="clear" w:color="auto" w:fill="FFFFFF"/>
        </w:rPr>
        <w:t>n o</w:t>
      </w:r>
      <w:r w:rsidR="00454BB6" w:rsidRPr="004945C2">
        <w:rPr>
          <w:rFonts w:eastAsia="Times New Roman" w:cs="Arial"/>
          <w:color w:val="000000"/>
          <w:sz w:val="24"/>
          <w:szCs w:val="24"/>
          <w:shd w:val="clear" w:color="auto" w:fill="FFFFFF"/>
        </w:rPr>
        <w:t>i</w:t>
      </w:r>
      <w:r w:rsidR="00031228" w:rsidRPr="004945C2">
        <w:rPr>
          <w:rFonts w:eastAsia="Times New Roman" w:cs="Arial"/>
          <w:color w:val="000000"/>
          <w:sz w:val="24"/>
          <w:szCs w:val="24"/>
          <w:shd w:val="clear" w:color="auto" w:fill="FFFFFF"/>
        </w:rPr>
        <w:t xml:space="preserve">rd tosaíochta ar cuireadh na daltaí ar </w:t>
      </w:r>
      <w:r w:rsidR="00A641FC" w:rsidRPr="004945C2">
        <w:rPr>
          <w:rFonts w:eastAsia="Times New Roman" w:cs="Arial"/>
          <w:color w:val="000000"/>
          <w:sz w:val="24"/>
          <w:szCs w:val="24"/>
          <w:shd w:val="clear" w:color="auto" w:fill="FFFFFF"/>
        </w:rPr>
        <w:t>an liosta.</w:t>
      </w:r>
    </w:p>
    <w:p w14:paraId="75661BAA" w14:textId="77777777" w:rsidR="00331D27" w:rsidRPr="004945C2" w:rsidRDefault="00331D27" w:rsidP="007644A7">
      <w:pPr>
        <w:spacing w:after="0" w:line="240" w:lineRule="auto"/>
        <w:ind w:left="1080"/>
        <w:jc w:val="both"/>
        <w:rPr>
          <w:rFonts w:eastAsiaTheme="minorEastAsia" w:cs="Arial"/>
          <w:b/>
          <w:color w:val="385623" w:themeColor="accent6" w:themeShade="80"/>
          <w:sz w:val="24"/>
          <w:szCs w:val="24"/>
        </w:rPr>
      </w:pPr>
    </w:p>
    <w:p w14:paraId="61DC21D0" w14:textId="77777777" w:rsidR="00397BE6" w:rsidRPr="00A944A9" w:rsidRDefault="00397BE6" w:rsidP="007644A7">
      <w:pPr>
        <w:spacing w:after="0" w:line="240" w:lineRule="auto"/>
        <w:ind w:left="1080"/>
        <w:jc w:val="both"/>
        <w:rPr>
          <w:rFonts w:ascii="Arial" w:eastAsiaTheme="minorEastAsia" w:hAnsi="Arial" w:cs="Arial"/>
          <w:b/>
          <w:color w:val="385623" w:themeColor="accent6" w:themeShade="80"/>
        </w:rPr>
      </w:pPr>
    </w:p>
    <w:p w14:paraId="6EFE7365" w14:textId="00690A31" w:rsidR="00A641FC" w:rsidRPr="00D41BDD" w:rsidRDefault="00AF4BC8" w:rsidP="007644A7">
      <w:pPr>
        <w:pStyle w:val="Heading2"/>
        <w:jc w:val="both"/>
        <w:rPr>
          <w:rFonts w:ascii="Arial" w:eastAsiaTheme="minorEastAsia" w:hAnsi="Arial" w:cs="Arial"/>
          <w:b/>
          <w:color w:val="385623" w:themeColor="accent6" w:themeShade="80"/>
          <w:sz w:val="24"/>
          <w:szCs w:val="24"/>
        </w:rPr>
      </w:pPr>
      <w:bookmarkStart w:id="5" w:name="_Iarratais_Dhéanacha"/>
      <w:bookmarkEnd w:id="5"/>
      <w:r>
        <w:rPr>
          <w:rFonts w:ascii="Arial" w:eastAsiaTheme="minorEastAsia" w:hAnsi="Arial" w:cs="Arial"/>
          <w:b/>
          <w:color w:val="385623" w:themeColor="accent6" w:themeShade="80"/>
          <w:sz w:val="24"/>
          <w:szCs w:val="24"/>
        </w:rPr>
        <w:t xml:space="preserve">14. </w:t>
      </w:r>
      <w:r w:rsidR="00A641FC" w:rsidRPr="00AF4BC8">
        <w:rPr>
          <w:rFonts w:ascii="Arial" w:eastAsiaTheme="minorEastAsia" w:hAnsi="Arial" w:cs="Arial"/>
          <w:b/>
          <w:color w:val="385623" w:themeColor="accent6" w:themeShade="80"/>
          <w:sz w:val="28"/>
          <w:szCs w:val="28"/>
        </w:rPr>
        <w:t>Iarratais Dhéanacha</w:t>
      </w:r>
    </w:p>
    <w:p w14:paraId="75661BAC" w14:textId="77777777" w:rsidR="00331D27" w:rsidRPr="00A944A9" w:rsidRDefault="00331D27" w:rsidP="007644A7">
      <w:pPr>
        <w:spacing w:after="0" w:line="240" w:lineRule="auto"/>
        <w:ind w:left="1080"/>
        <w:contextualSpacing/>
        <w:jc w:val="both"/>
        <w:rPr>
          <w:rFonts w:ascii="Arial" w:eastAsiaTheme="minorEastAsia" w:hAnsi="Arial" w:cs="Arial"/>
          <w:color w:val="385623" w:themeColor="accent6" w:themeShade="80"/>
        </w:rPr>
      </w:pPr>
    </w:p>
    <w:p w14:paraId="67F9257D" w14:textId="4A8E27EA" w:rsidR="00A641FC" w:rsidRPr="004945C2" w:rsidRDefault="00A641FC" w:rsidP="007644A7">
      <w:pPr>
        <w:spacing w:after="0" w:line="240" w:lineRule="auto"/>
        <w:jc w:val="both"/>
        <w:rPr>
          <w:rFonts w:eastAsiaTheme="minorEastAsia" w:cs="Arial"/>
          <w:strike/>
          <w:color w:val="0070C0"/>
          <w:sz w:val="24"/>
          <w:szCs w:val="24"/>
        </w:rPr>
      </w:pPr>
      <w:r w:rsidRPr="004945C2">
        <w:rPr>
          <w:rFonts w:eastAsia="Times New Roman" w:cs="Arial"/>
          <w:color w:val="000000"/>
          <w:sz w:val="24"/>
          <w:szCs w:val="24"/>
          <w:shd w:val="clear" w:color="auto" w:fill="FFFFFF"/>
        </w:rPr>
        <w:t>Breithneofar agus déanf</w:t>
      </w:r>
      <w:r w:rsidR="00D47C6B" w:rsidRPr="004945C2">
        <w:rPr>
          <w:rFonts w:eastAsia="Times New Roman" w:cs="Arial"/>
          <w:color w:val="000000"/>
          <w:sz w:val="24"/>
          <w:szCs w:val="24"/>
          <w:shd w:val="clear" w:color="auto" w:fill="FFFFFF"/>
        </w:rPr>
        <w:t xml:space="preserve">ar cinneadh ar gach iarratas ar </w:t>
      </w:r>
      <w:r w:rsidRPr="004945C2">
        <w:rPr>
          <w:rFonts w:eastAsia="Times New Roman" w:cs="Arial"/>
          <w:color w:val="000000"/>
          <w:sz w:val="24"/>
          <w:szCs w:val="24"/>
          <w:shd w:val="clear" w:color="auto" w:fill="FFFFFF"/>
        </w:rPr>
        <w:t>chead isteach a fhaightear tar éis an dáta deiridh mar atá leagtha amach san fhó</w:t>
      </w:r>
      <w:r w:rsidR="00D47C6B" w:rsidRPr="004945C2">
        <w:rPr>
          <w:rFonts w:eastAsia="Times New Roman" w:cs="Arial"/>
          <w:color w:val="000000"/>
          <w:sz w:val="24"/>
          <w:szCs w:val="24"/>
          <w:shd w:val="clear" w:color="auto" w:fill="FFFFFF"/>
        </w:rPr>
        <w:t xml:space="preserve">gra iontrála bliantúil de réir </w:t>
      </w:r>
      <w:r w:rsidR="00454BB6" w:rsidRPr="004945C2">
        <w:rPr>
          <w:rFonts w:eastAsia="Times New Roman" w:cs="Arial"/>
          <w:color w:val="000000"/>
          <w:sz w:val="24"/>
          <w:szCs w:val="24"/>
          <w:shd w:val="clear" w:color="auto" w:fill="FFFFFF"/>
        </w:rPr>
        <w:t>pholasaí</w:t>
      </w:r>
      <w:r w:rsidRPr="004945C2">
        <w:rPr>
          <w:rFonts w:eastAsia="Times New Roman" w:cs="Arial"/>
          <w:color w:val="000000"/>
          <w:sz w:val="24"/>
          <w:szCs w:val="24"/>
          <w:shd w:val="clear" w:color="auto" w:fill="FFFFFF"/>
        </w:rPr>
        <w:t xml:space="preserve"> iontrála ár scoile, </w:t>
      </w:r>
      <w:r w:rsidR="00D47C6B" w:rsidRPr="004945C2">
        <w:rPr>
          <w:rFonts w:eastAsia="Times New Roman" w:cs="Arial"/>
          <w:color w:val="000000"/>
          <w:sz w:val="24"/>
          <w:szCs w:val="24"/>
          <w:shd w:val="clear" w:color="auto" w:fill="FFFFFF"/>
        </w:rPr>
        <w:t xml:space="preserve">de réir an </w:t>
      </w:r>
      <w:r w:rsidRPr="004945C2">
        <w:rPr>
          <w:rFonts w:eastAsia="Times New Roman" w:cs="Arial"/>
          <w:color w:val="000000"/>
          <w:sz w:val="24"/>
          <w:szCs w:val="24"/>
          <w:shd w:val="clear" w:color="auto" w:fill="FFFFFF"/>
        </w:rPr>
        <w:t>Acht</w:t>
      </w:r>
      <w:r w:rsidR="00D47C6B" w:rsidRPr="004945C2">
        <w:rPr>
          <w:rFonts w:eastAsia="Times New Roman" w:cs="Arial"/>
          <w:color w:val="000000"/>
          <w:sz w:val="24"/>
          <w:szCs w:val="24"/>
          <w:shd w:val="clear" w:color="auto" w:fill="FFFFFF"/>
        </w:rPr>
        <w:t>a um Iontrálacha Scoile</w:t>
      </w:r>
      <w:r w:rsidRPr="004945C2">
        <w:rPr>
          <w:rFonts w:eastAsia="Times New Roman" w:cs="Arial"/>
          <w:color w:val="000000"/>
          <w:sz w:val="24"/>
          <w:szCs w:val="24"/>
          <w:shd w:val="clear" w:color="auto" w:fill="FFFFFF"/>
        </w:rPr>
        <w:t xml:space="preserve"> 2018 agus</w:t>
      </w:r>
      <w:r w:rsidR="00D47C6B" w:rsidRPr="004945C2">
        <w:rPr>
          <w:rFonts w:eastAsia="Times New Roman" w:cs="Arial"/>
          <w:color w:val="000000"/>
          <w:sz w:val="24"/>
          <w:szCs w:val="24"/>
          <w:shd w:val="clear" w:color="auto" w:fill="FFFFFF"/>
        </w:rPr>
        <w:t xml:space="preserve"> de réir</w:t>
      </w:r>
      <w:r w:rsidRPr="004945C2">
        <w:rPr>
          <w:rFonts w:eastAsia="Times New Roman" w:cs="Arial"/>
          <w:color w:val="000000"/>
          <w:sz w:val="24"/>
          <w:szCs w:val="24"/>
          <w:shd w:val="clear" w:color="auto" w:fill="FFFFFF"/>
        </w:rPr>
        <w:t xml:space="preserve"> aon rialacháin a rinneadh faoin Acht sin.</w:t>
      </w:r>
    </w:p>
    <w:p w14:paraId="75661BAE" w14:textId="77777777" w:rsidR="00331D27" w:rsidRDefault="00331D27" w:rsidP="007644A7">
      <w:pPr>
        <w:spacing w:after="0" w:line="240" w:lineRule="auto"/>
        <w:jc w:val="both"/>
        <w:rPr>
          <w:rFonts w:ascii="Arial" w:eastAsiaTheme="minorEastAsia" w:hAnsi="Arial" w:cs="Arial"/>
          <w:b/>
          <w:color w:val="385623" w:themeColor="accent6" w:themeShade="80"/>
        </w:rPr>
      </w:pPr>
    </w:p>
    <w:p w14:paraId="3C90643E" w14:textId="7F6BBC7B" w:rsidR="0014509D" w:rsidRPr="00AF4BC8" w:rsidRDefault="007644A7" w:rsidP="007644A7">
      <w:pPr>
        <w:autoSpaceDE w:val="0"/>
        <w:autoSpaceDN w:val="0"/>
        <w:adjustRightInd w:val="0"/>
        <w:spacing w:after="0" w:line="240" w:lineRule="auto"/>
        <w:jc w:val="both"/>
        <w:rPr>
          <w:rFonts w:cs="Arial"/>
          <w:color w:val="000000"/>
          <w:sz w:val="24"/>
          <w:szCs w:val="24"/>
          <w:lang w:val="en-GB"/>
        </w:rPr>
      </w:pPr>
      <w:r>
        <w:rPr>
          <w:rFonts w:cs="Arial"/>
          <w:color w:val="000000"/>
          <w:sz w:val="24"/>
          <w:szCs w:val="24"/>
          <w:lang w:val="en-GB"/>
        </w:rPr>
        <w:t xml:space="preserve">Cuirfear cinneadh </w:t>
      </w:r>
      <w:r w:rsidR="00AF4BC8" w:rsidRPr="00AF4BC8">
        <w:rPr>
          <w:rFonts w:cs="Arial"/>
          <w:color w:val="000000"/>
          <w:sz w:val="24"/>
          <w:szCs w:val="24"/>
          <w:lang w:val="en-GB"/>
        </w:rPr>
        <w:t>i</w:t>
      </w:r>
      <w:r w:rsidR="003A55BC">
        <w:rPr>
          <w:rFonts w:cs="Arial"/>
          <w:color w:val="000000"/>
          <w:sz w:val="24"/>
          <w:szCs w:val="24"/>
          <w:lang w:val="en-GB"/>
        </w:rPr>
        <w:t xml:space="preserve"> n-iúl d’ iarrthóirí a bhí </w:t>
      </w:r>
      <w:r w:rsidR="00AF4BC8" w:rsidRPr="00AF4BC8">
        <w:rPr>
          <w:rFonts w:cs="Arial"/>
          <w:color w:val="000000"/>
          <w:sz w:val="24"/>
          <w:szCs w:val="24"/>
          <w:lang w:val="en-GB"/>
        </w:rPr>
        <w:t>déanach lena n-iarratais taobh istigh de 3 seachtainí ón am a fháigheann an scoil iarratas uathu. Déanfar áit a thairiscint d’ iarrthóirí a bhíonn déanach lena n-iarratas má bhíonn áit a</w:t>
      </w:r>
      <w:r>
        <w:rPr>
          <w:rFonts w:cs="Arial"/>
          <w:color w:val="000000"/>
          <w:sz w:val="24"/>
          <w:szCs w:val="24"/>
          <w:lang w:val="en-GB"/>
        </w:rPr>
        <w:t>r fáil. Muna bhfuil áit ar fáil</w:t>
      </w:r>
      <w:r w:rsidR="00AF4BC8" w:rsidRPr="00AF4BC8">
        <w:rPr>
          <w:rFonts w:cs="Arial"/>
          <w:color w:val="000000"/>
          <w:sz w:val="24"/>
          <w:szCs w:val="24"/>
          <w:lang w:val="en-GB"/>
        </w:rPr>
        <w:t>, cuirfear ainm an iarrthóir ar lio</w:t>
      </w:r>
      <w:r w:rsidR="003A55BC">
        <w:rPr>
          <w:rFonts w:cs="Arial"/>
          <w:color w:val="000000"/>
          <w:sz w:val="24"/>
          <w:szCs w:val="24"/>
          <w:lang w:val="en-GB"/>
        </w:rPr>
        <w:t xml:space="preserve">sta feitheamh de réir roinn 13 </w:t>
      </w:r>
      <w:r w:rsidR="00AF4BC8" w:rsidRPr="00AF4BC8">
        <w:rPr>
          <w:rFonts w:cs="Arial"/>
          <w:color w:val="000000"/>
          <w:sz w:val="24"/>
          <w:szCs w:val="24"/>
          <w:lang w:val="en-GB"/>
        </w:rPr>
        <w:t>.</w:t>
      </w:r>
    </w:p>
    <w:p w14:paraId="6E25D605" w14:textId="77777777" w:rsidR="0014509D" w:rsidRDefault="0014509D" w:rsidP="007644A7">
      <w:pPr>
        <w:spacing w:after="0" w:line="240" w:lineRule="auto"/>
        <w:jc w:val="both"/>
        <w:rPr>
          <w:rFonts w:ascii="Arial" w:eastAsiaTheme="minorEastAsia" w:hAnsi="Arial" w:cs="Arial"/>
          <w:b/>
          <w:color w:val="385623" w:themeColor="accent6" w:themeShade="80"/>
        </w:rPr>
      </w:pPr>
    </w:p>
    <w:p w14:paraId="550A0998" w14:textId="77777777" w:rsidR="00397BE6" w:rsidRDefault="00397BE6" w:rsidP="007644A7">
      <w:pPr>
        <w:spacing w:after="0" w:line="240" w:lineRule="auto"/>
        <w:jc w:val="both"/>
        <w:rPr>
          <w:rFonts w:ascii="Arial" w:eastAsiaTheme="minorEastAsia" w:hAnsi="Arial" w:cs="Arial"/>
          <w:b/>
          <w:color w:val="385623" w:themeColor="accent6" w:themeShade="80"/>
        </w:rPr>
      </w:pPr>
    </w:p>
    <w:p w14:paraId="5C201B3A" w14:textId="1A3C4852" w:rsidR="00A641FC" w:rsidRPr="00397BE6" w:rsidRDefault="00AF4BC8" w:rsidP="007644A7">
      <w:pPr>
        <w:pStyle w:val="Heading2"/>
        <w:jc w:val="both"/>
        <w:rPr>
          <w:rFonts w:ascii="Arial" w:eastAsiaTheme="minorEastAsia" w:hAnsi="Arial" w:cs="Arial"/>
          <w:b/>
          <w:color w:val="385623" w:themeColor="accent6" w:themeShade="80"/>
          <w:sz w:val="24"/>
          <w:szCs w:val="24"/>
        </w:rPr>
      </w:pPr>
      <w:bookmarkStart w:id="6" w:name="_Nósanna_imeachta_maidir"/>
      <w:bookmarkEnd w:id="6"/>
      <w:r>
        <w:rPr>
          <w:rFonts w:ascii="Arial" w:eastAsiaTheme="minorEastAsia" w:hAnsi="Arial" w:cs="Arial"/>
          <w:b/>
          <w:color w:val="385623" w:themeColor="accent6" w:themeShade="80"/>
          <w:sz w:val="22"/>
          <w:szCs w:val="22"/>
        </w:rPr>
        <w:t xml:space="preserve">15.  </w:t>
      </w:r>
      <w:r w:rsidR="000B344C" w:rsidRPr="000E774A">
        <w:rPr>
          <w:rFonts w:ascii="Arial" w:eastAsiaTheme="minorEastAsia" w:hAnsi="Arial" w:cs="Arial"/>
          <w:b/>
          <w:color w:val="385623" w:themeColor="accent6" w:themeShade="80"/>
          <w:sz w:val="28"/>
          <w:szCs w:val="28"/>
        </w:rPr>
        <w:t xml:space="preserve">Nósanna imeachta maidir le daltaí </w:t>
      </w:r>
      <w:r w:rsidR="00A641FC" w:rsidRPr="000E774A">
        <w:rPr>
          <w:rFonts w:ascii="Arial" w:eastAsiaTheme="minorEastAsia" w:hAnsi="Arial" w:cs="Arial"/>
          <w:b/>
          <w:color w:val="385623" w:themeColor="accent6" w:themeShade="80"/>
          <w:sz w:val="28"/>
          <w:szCs w:val="28"/>
        </w:rPr>
        <w:t>a ligean isteach i mblianta eile agus le linn na scoilbhliana</w:t>
      </w:r>
    </w:p>
    <w:p w14:paraId="57A0FDEF" w14:textId="77777777" w:rsidR="00B27A66" w:rsidRPr="00B27A66" w:rsidRDefault="00B27A66" w:rsidP="007644A7">
      <w:pPr>
        <w:jc w:val="both"/>
      </w:pPr>
    </w:p>
    <w:tbl>
      <w:tblPr>
        <w:tblStyle w:val="TableGrid0"/>
        <w:tblW w:w="0" w:type="auto"/>
        <w:shd w:val="clear" w:color="auto" w:fill="E7E6E6" w:themeFill="background2"/>
        <w:tblLook w:val="04A0" w:firstRow="1" w:lastRow="0" w:firstColumn="1" w:lastColumn="0" w:noHBand="0" w:noVBand="1"/>
      </w:tblPr>
      <w:tblGrid>
        <w:gridCol w:w="8793"/>
      </w:tblGrid>
      <w:tr w:rsidR="006B04DC" w14:paraId="75661BB9" w14:textId="77777777" w:rsidTr="00645A93">
        <w:trPr>
          <w:trHeight w:val="1937"/>
        </w:trPr>
        <w:tc>
          <w:tcPr>
            <w:tcW w:w="8793" w:type="dxa"/>
            <w:shd w:val="clear" w:color="auto" w:fill="E7E6E6" w:themeFill="background2"/>
          </w:tcPr>
          <w:p w14:paraId="50A1328B" w14:textId="2A9C7B9A" w:rsidR="00A641FC" w:rsidRPr="004945C2" w:rsidRDefault="00A641FC" w:rsidP="007644A7">
            <w:pPr>
              <w:jc w:val="both"/>
              <w:rPr>
                <w:rStyle w:val="SubtleEmphasis"/>
                <w:rFonts w:cs="Arial"/>
                <w:i w:val="0"/>
                <w:color w:val="auto"/>
                <w:sz w:val="24"/>
                <w:szCs w:val="24"/>
              </w:rPr>
            </w:pPr>
            <w:r w:rsidRPr="004945C2">
              <w:rPr>
                <w:rStyle w:val="SubtleEmphasis"/>
                <w:rFonts w:cs="Arial"/>
                <w:i w:val="0"/>
                <w:color w:val="auto"/>
                <w:sz w:val="24"/>
                <w:szCs w:val="24"/>
              </w:rPr>
              <w:t xml:space="preserve">Seo a leanas nósanna imeachta na scoile maidir le </w:t>
            </w:r>
            <w:r w:rsidR="0053679F" w:rsidRPr="004945C2">
              <w:rPr>
                <w:rStyle w:val="SubtleEmphasis"/>
                <w:rFonts w:cs="Arial"/>
                <w:i w:val="0"/>
                <w:color w:val="auto"/>
                <w:sz w:val="24"/>
                <w:szCs w:val="24"/>
              </w:rPr>
              <w:t xml:space="preserve">daltaí </w:t>
            </w:r>
            <w:r w:rsidRPr="004945C2">
              <w:rPr>
                <w:rStyle w:val="SubtleEmphasis"/>
                <w:rFonts w:cs="Arial"/>
                <w:i w:val="0"/>
                <w:color w:val="auto"/>
                <w:sz w:val="24"/>
                <w:szCs w:val="24"/>
              </w:rPr>
              <w:t>a ligean isteach nach bhfuil glactha isteach sa scoil cheana féin chuig ranganna nó blianta seachas grúpa iontrála na scoile:</w:t>
            </w:r>
          </w:p>
          <w:p w14:paraId="75661BB2" w14:textId="2EA578E8" w:rsidR="006B04DC" w:rsidRDefault="00335A63" w:rsidP="007644A7">
            <w:pPr>
              <w:jc w:val="both"/>
              <w:rPr>
                <w:rFonts w:eastAsiaTheme="minorEastAsia"/>
                <w:b/>
                <w:sz w:val="24"/>
                <w:szCs w:val="24"/>
              </w:rPr>
            </w:pPr>
            <w:r w:rsidRPr="00335A63">
              <w:rPr>
                <w:rFonts w:eastAsiaTheme="minorEastAsia"/>
                <w:b/>
                <w:sz w:val="24"/>
                <w:szCs w:val="24"/>
              </w:rPr>
              <w:t>Clárúcháin sna Naíonáin Shinsearacha:</w:t>
            </w:r>
          </w:p>
          <w:p w14:paraId="5E8BB27A" w14:textId="77777777" w:rsidR="00335A63" w:rsidRDefault="00335A63" w:rsidP="007644A7">
            <w:pPr>
              <w:jc w:val="both"/>
              <w:rPr>
                <w:rFonts w:eastAsiaTheme="minorEastAsia"/>
                <w:b/>
                <w:sz w:val="24"/>
                <w:szCs w:val="24"/>
              </w:rPr>
            </w:pPr>
          </w:p>
          <w:p w14:paraId="304ACA23" w14:textId="4039760F" w:rsidR="00335A63" w:rsidRPr="00335A63" w:rsidRDefault="00335A63" w:rsidP="007644A7">
            <w:pPr>
              <w:jc w:val="both"/>
              <w:rPr>
                <w:rFonts w:eastAsiaTheme="minorEastAsia"/>
                <w:sz w:val="24"/>
                <w:szCs w:val="24"/>
              </w:rPr>
            </w:pPr>
            <w:r>
              <w:rPr>
                <w:rFonts w:eastAsiaTheme="minorEastAsia"/>
                <w:sz w:val="24"/>
                <w:szCs w:val="24"/>
              </w:rPr>
              <w:t>Má bhíonn folúnta(i)s sna Naíonáin Shinsearacha agus níos mó iarratas ar áiteanna ná mar atá folúntas, dáilfear na háiteanna sin de réir na gcritéir do na Naíonáin Shóisireacha.</w:t>
            </w:r>
          </w:p>
          <w:p w14:paraId="561D1BF7" w14:textId="7772F304" w:rsidR="00DE5CC4" w:rsidRPr="004945C2" w:rsidRDefault="00DE5CC4" w:rsidP="007644A7">
            <w:pPr>
              <w:pStyle w:val="Default"/>
              <w:jc w:val="both"/>
              <w:rPr>
                <w:rFonts w:asciiTheme="minorHAnsi" w:hAnsiTheme="minorHAnsi"/>
                <w:b/>
                <w:bCs/>
              </w:rPr>
            </w:pPr>
            <w:r w:rsidRPr="004945C2">
              <w:rPr>
                <w:rFonts w:asciiTheme="minorHAnsi" w:hAnsiTheme="minorHAnsi"/>
                <w:b/>
                <w:bCs/>
              </w:rPr>
              <w:t>Clárúchán i Ranganna seachas na Naíonáin</w:t>
            </w:r>
            <w:r w:rsidR="00522874">
              <w:rPr>
                <w:rFonts w:asciiTheme="minorHAnsi" w:hAnsiTheme="minorHAnsi"/>
                <w:b/>
                <w:bCs/>
              </w:rPr>
              <w:t xml:space="preserve"> Shóisearacha</w:t>
            </w:r>
            <w:r w:rsidR="00335A63">
              <w:rPr>
                <w:rFonts w:asciiTheme="minorHAnsi" w:hAnsiTheme="minorHAnsi"/>
                <w:b/>
                <w:bCs/>
              </w:rPr>
              <w:t xml:space="preserve"> &amp; Shinsearacha</w:t>
            </w:r>
            <w:r w:rsidR="00522874">
              <w:rPr>
                <w:rFonts w:asciiTheme="minorHAnsi" w:hAnsiTheme="minorHAnsi"/>
                <w:b/>
                <w:bCs/>
              </w:rPr>
              <w:t xml:space="preserve"> :</w:t>
            </w:r>
            <w:r w:rsidRPr="004945C2">
              <w:rPr>
                <w:rFonts w:asciiTheme="minorHAnsi" w:hAnsiTheme="minorHAnsi"/>
                <w:b/>
                <w:bCs/>
              </w:rPr>
              <w:t xml:space="preserve"> </w:t>
            </w:r>
          </w:p>
          <w:p w14:paraId="22E39885" w14:textId="77777777" w:rsidR="007522BC" w:rsidRPr="007522BC" w:rsidRDefault="007522BC" w:rsidP="007644A7">
            <w:pPr>
              <w:pStyle w:val="Default"/>
              <w:jc w:val="both"/>
              <w:rPr>
                <w:rFonts w:asciiTheme="minorHAnsi" w:hAnsiTheme="minorHAnsi"/>
                <w:sz w:val="22"/>
                <w:szCs w:val="22"/>
              </w:rPr>
            </w:pPr>
          </w:p>
          <w:p w14:paraId="35C6C72C" w14:textId="159A6E84" w:rsidR="00DE5CC4" w:rsidRPr="00645A93" w:rsidRDefault="00DE5CC4" w:rsidP="007644A7">
            <w:pPr>
              <w:pStyle w:val="Default"/>
              <w:numPr>
                <w:ilvl w:val="0"/>
                <w:numId w:val="37"/>
              </w:numPr>
              <w:jc w:val="both"/>
              <w:rPr>
                <w:rFonts w:asciiTheme="minorHAnsi" w:hAnsiTheme="minorHAnsi"/>
              </w:rPr>
            </w:pPr>
            <w:r w:rsidRPr="004945C2">
              <w:rPr>
                <w:rFonts w:asciiTheme="minorHAnsi" w:hAnsiTheme="minorHAnsi"/>
              </w:rPr>
              <w:t>Gla</w:t>
            </w:r>
            <w:r w:rsidR="00522874">
              <w:rPr>
                <w:rFonts w:asciiTheme="minorHAnsi" w:hAnsiTheme="minorHAnsi"/>
              </w:rPr>
              <w:t>cfar le páistí i</w:t>
            </w:r>
            <w:r w:rsidR="00335A63">
              <w:rPr>
                <w:rFonts w:asciiTheme="minorHAnsi" w:hAnsiTheme="minorHAnsi"/>
              </w:rPr>
              <w:t xml:space="preserve"> ranganna 1-6 </w:t>
            </w:r>
            <w:r w:rsidRPr="004945C2">
              <w:rPr>
                <w:rFonts w:asciiTheme="minorHAnsi" w:hAnsiTheme="minorHAnsi"/>
              </w:rPr>
              <w:t xml:space="preserve">má tá spás sa rang, agus má shíleann an Príomhoide/Bord Bainistíochta cumas Gaeilge an pháiste a bheith ar leibhéal a ligfeadh don pháiste feidhmiú agus foghlaim sa rang agus nach mbeadh ar dhaltaí eile iompú ar theanga eile chun cumarsáid a dhéanamh. </w:t>
            </w:r>
            <w:r w:rsidRPr="004945C2">
              <w:rPr>
                <w:rFonts w:asciiTheme="minorHAnsi" w:hAnsiTheme="minorHAnsi"/>
                <w:b/>
                <w:bCs/>
              </w:rPr>
              <w:t>Is faoin tuismitheoir</w:t>
            </w:r>
            <w:r w:rsidR="00335A63">
              <w:rPr>
                <w:rFonts w:asciiTheme="minorHAnsi" w:hAnsiTheme="minorHAnsi"/>
                <w:b/>
                <w:bCs/>
              </w:rPr>
              <w:t xml:space="preserve">/caomhnóir </w:t>
            </w:r>
            <w:r w:rsidRPr="004945C2">
              <w:rPr>
                <w:rFonts w:asciiTheme="minorHAnsi" w:hAnsiTheme="minorHAnsi"/>
                <w:b/>
                <w:bCs/>
              </w:rPr>
              <w:t xml:space="preserve"> a bheidh sé fianaise chuige </w:t>
            </w:r>
            <w:r w:rsidR="00335A63">
              <w:rPr>
                <w:rFonts w:asciiTheme="minorHAnsi" w:hAnsiTheme="minorHAnsi"/>
                <w:b/>
                <w:bCs/>
              </w:rPr>
              <w:t xml:space="preserve">seo a chur faoi bhráid </w:t>
            </w:r>
            <w:r w:rsidRPr="004945C2">
              <w:rPr>
                <w:rFonts w:asciiTheme="minorHAnsi" w:hAnsiTheme="minorHAnsi"/>
                <w:b/>
                <w:bCs/>
              </w:rPr>
              <w:t xml:space="preserve"> an Bhord Bainistíochta leis an iarratas. </w:t>
            </w:r>
          </w:p>
          <w:p w14:paraId="55158EDE" w14:textId="77777777" w:rsidR="00645A93" w:rsidRPr="004945C2" w:rsidRDefault="00645A93" w:rsidP="007644A7">
            <w:pPr>
              <w:pStyle w:val="Default"/>
              <w:ind w:left="720"/>
              <w:jc w:val="both"/>
              <w:rPr>
                <w:rFonts w:asciiTheme="minorHAnsi" w:hAnsiTheme="minorHAnsi"/>
              </w:rPr>
            </w:pPr>
          </w:p>
          <w:p w14:paraId="25D3A0CD" w14:textId="5BA4C07E" w:rsidR="00DE5CC4" w:rsidRDefault="00DE5CC4" w:rsidP="007644A7">
            <w:pPr>
              <w:pStyle w:val="Default"/>
              <w:numPr>
                <w:ilvl w:val="0"/>
                <w:numId w:val="37"/>
              </w:numPr>
              <w:jc w:val="both"/>
              <w:rPr>
                <w:rFonts w:asciiTheme="minorHAnsi" w:hAnsiTheme="minorHAnsi"/>
              </w:rPr>
            </w:pPr>
            <w:r w:rsidRPr="004945C2">
              <w:rPr>
                <w:rFonts w:asciiTheme="minorHAnsi" w:hAnsiTheme="minorHAnsi"/>
              </w:rPr>
              <w:t xml:space="preserve">Is gá do thuismitheoirí/caomhnóirí ar mian leo iarratas a dhéanamh ar áit in aon </w:t>
            </w:r>
            <w:r w:rsidRPr="004945C2">
              <w:rPr>
                <w:rFonts w:asciiTheme="minorHAnsi" w:hAnsiTheme="minorHAnsi"/>
              </w:rPr>
              <w:lastRenderedPageBreak/>
              <w:t xml:space="preserve">rang seachas Naíonáin Shóisearacha litir iarratais chuige sin a scríobh chuig Cathaoirleach an Bhoird Bainistíochta. Is é an Bord Bainistíochta a dhéanfaidh an cinneadh faoi pháistí a ghlacadh in aon rang eile. </w:t>
            </w:r>
          </w:p>
          <w:p w14:paraId="010DA36F" w14:textId="77777777" w:rsidR="00645A93" w:rsidRDefault="00645A93" w:rsidP="007644A7">
            <w:pPr>
              <w:pStyle w:val="ListParagraph"/>
              <w:jc w:val="both"/>
            </w:pPr>
          </w:p>
          <w:p w14:paraId="3716CEF0" w14:textId="77777777" w:rsidR="00645A93" w:rsidRPr="004945C2" w:rsidRDefault="00645A93" w:rsidP="007644A7">
            <w:pPr>
              <w:pStyle w:val="Default"/>
              <w:ind w:left="720"/>
              <w:jc w:val="both"/>
              <w:rPr>
                <w:rFonts w:asciiTheme="minorHAnsi" w:hAnsiTheme="minorHAnsi"/>
              </w:rPr>
            </w:pPr>
          </w:p>
          <w:p w14:paraId="03438F6D" w14:textId="77777777" w:rsidR="00645A93" w:rsidRDefault="00DE5CC4" w:rsidP="007644A7">
            <w:pPr>
              <w:pStyle w:val="Default"/>
              <w:numPr>
                <w:ilvl w:val="0"/>
                <w:numId w:val="37"/>
              </w:numPr>
              <w:jc w:val="both"/>
              <w:rPr>
                <w:rFonts w:asciiTheme="minorHAnsi" w:hAnsiTheme="minorHAnsi"/>
              </w:rPr>
            </w:pPr>
            <w:r w:rsidRPr="004945C2">
              <w:rPr>
                <w:rFonts w:asciiTheme="minorHAnsi" w:hAnsiTheme="minorHAnsi"/>
              </w:rPr>
              <w:t>Má fhaighimid iarratais d’áit i rith na bliana déileálfar leis ag an gcéad chruinniú eile den Bhord Bainistíochta. Má tá folúntas/ folúntais i rang agus níos mó iarratas ná mar atá folúntais cuirfear in ord iad de réir na gcritéar céanna atá leagtha amach thuas do na Naíonáin Shóisireacha. Caithfear fianaise ar leibhéal sásúil líofacht sa Ghaeilge a chur ar fáil sula dtairsceofar áit. Muna nglacann an Bord Bainistíochta leis an bhfianaise, tairsceofar an áit don chéad iarrthóir eile.</w:t>
            </w:r>
          </w:p>
          <w:p w14:paraId="42CCACB1" w14:textId="51E2019E" w:rsidR="00DE5CC4" w:rsidRPr="004945C2" w:rsidRDefault="00DE5CC4" w:rsidP="007644A7">
            <w:pPr>
              <w:pStyle w:val="Default"/>
              <w:ind w:left="720"/>
              <w:jc w:val="both"/>
              <w:rPr>
                <w:rFonts w:asciiTheme="minorHAnsi" w:hAnsiTheme="minorHAnsi"/>
              </w:rPr>
            </w:pPr>
            <w:r w:rsidRPr="004945C2">
              <w:rPr>
                <w:rFonts w:asciiTheme="minorHAnsi" w:hAnsiTheme="minorHAnsi"/>
              </w:rPr>
              <w:t xml:space="preserve"> </w:t>
            </w:r>
          </w:p>
          <w:p w14:paraId="75661BB8" w14:textId="647419FB" w:rsidR="000B5133" w:rsidRPr="00645A93" w:rsidRDefault="00DE5CC4" w:rsidP="007644A7">
            <w:pPr>
              <w:pStyle w:val="ListParagraph"/>
              <w:numPr>
                <w:ilvl w:val="0"/>
                <w:numId w:val="37"/>
              </w:numPr>
              <w:jc w:val="both"/>
              <w:rPr>
                <w:rFonts w:eastAsiaTheme="minorEastAsia"/>
                <w:sz w:val="24"/>
                <w:szCs w:val="24"/>
              </w:rPr>
            </w:pPr>
            <w:r w:rsidRPr="004945C2">
              <w:rPr>
                <w:sz w:val="24"/>
                <w:szCs w:val="24"/>
              </w:rPr>
              <w:t xml:space="preserve">Is ag cruinniú na Bealtaine den Bhord Bainistíochta a dhéileálfar le hiarratais atá faighte roimhe sin don chéad scoilbhliain eile. Déileálfar le hiarratais a thagann ina dhiaidh sin ag aon chruinniú eile roimh shaoire an tSamhraidh. Tabharfaidh an Bord Bainistíochta údarás don Phríomhoide nó do dhaoine eile déileáil le hiarratais de réir pholasaí na scoile thar a cheann idir chruinniú deireanach na scoilbhliana agus chéad chruinniú na scoilbhliana nua. </w:t>
            </w:r>
          </w:p>
        </w:tc>
      </w:tr>
    </w:tbl>
    <w:p w14:paraId="75661BBA" w14:textId="77777777" w:rsidR="00406BE7" w:rsidRPr="00645A93" w:rsidRDefault="00406BE7" w:rsidP="007644A7">
      <w:pPr>
        <w:spacing w:after="0" w:line="240" w:lineRule="auto"/>
        <w:jc w:val="both"/>
        <w:rPr>
          <w:rFonts w:ascii="Arial" w:eastAsiaTheme="minorEastAsia" w:hAnsi="Arial" w:cs="Arial"/>
          <w:b/>
          <w:color w:val="385623" w:themeColor="accent6" w:themeShade="80"/>
        </w:rPr>
      </w:pPr>
    </w:p>
    <w:p w14:paraId="75661BBB" w14:textId="77777777" w:rsidR="006B04DC" w:rsidRPr="00B27A66" w:rsidRDefault="006B04DC" w:rsidP="007644A7">
      <w:pPr>
        <w:spacing w:after="0" w:line="240" w:lineRule="auto"/>
        <w:jc w:val="both"/>
        <w:rPr>
          <w:rFonts w:ascii="Arial" w:eastAsiaTheme="minorEastAsia" w:hAnsi="Arial" w:cs="Arial"/>
          <w:b/>
          <w:color w:val="385623" w:themeColor="accent6" w:themeShade="80"/>
        </w:rPr>
      </w:pPr>
    </w:p>
    <w:p w14:paraId="3384C59D" w14:textId="77777777" w:rsidR="00E421C4" w:rsidRPr="00B27A66" w:rsidRDefault="00E421C4" w:rsidP="007644A7">
      <w:pPr>
        <w:spacing w:after="0" w:line="240" w:lineRule="auto"/>
        <w:jc w:val="both"/>
        <w:rPr>
          <w:rFonts w:ascii="Arial" w:eastAsiaTheme="minorEastAsia" w:hAnsi="Arial" w:cs="Arial"/>
          <w:b/>
          <w:color w:val="385623" w:themeColor="accent6" w:themeShade="80"/>
        </w:rPr>
      </w:pPr>
    </w:p>
    <w:p w14:paraId="32286297" w14:textId="3017141A" w:rsidR="000C4434" w:rsidRPr="000E774A" w:rsidRDefault="000E774A" w:rsidP="007644A7">
      <w:pPr>
        <w:pStyle w:val="Heading2"/>
        <w:jc w:val="both"/>
        <w:rPr>
          <w:rFonts w:ascii="Arial" w:eastAsiaTheme="minorEastAsia" w:hAnsi="Arial" w:cs="Arial"/>
          <w:b/>
          <w:color w:val="385623" w:themeColor="accent6" w:themeShade="80"/>
          <w:sz w:val="28"/>
          <w:szCs w:val="28"/>
        </w:rPr>
      </w:pPr>
      <w:bookmarkStart w:id="7" w:name="_Dearbhú_maidir_le"/>
      <w:bookmarkEnd w:id="7"/>
      <w:r>
        <w:rPr>
          <w:rFonts w:ascii="Arial" w:eastAsiaTheme="minorEastAsia" w:hAnsi="Arial" w:cs="Arial"/>
          <w:b/>
          <w:color w:val="385623" w:themeColor="accent6" w:themeShade="80"/>
          <w:sz w:val="28"/>
          <w:szCs w:val="28"/>
        </w:rPr>
        <w:t xml:space="preserve">16.  </w:t>
      </w:r>
      <w:r w:rsidR="00E421C4" w:rsidRPr="000E774A">
        <w:rPr>
          <w:rFonts w:ascii="Arial" w:eastAsiaTheme="minorEastAsia" w:hAnsi="Arial" w:cs="Arial"/>
          <w:b/>
          <w:color w:val="385623" w:themeColor="accent6" w:themeShade="80"/>
          <w:sz w:val="28"/>
          <w:szCs w:val="28"/>
        </w:rPr>
        <w:t xml:space="preserve">Dearbhú </w:t>
      </w:r>
      <w:r w:rsidR="007522BC" w:rsidRPr="000E774A">
        <w:rPr>
          <w:rFonts w:ascii="Arial" w:eastAsiaTheme="minorEastAsia" w:hAnsi="Arial" w:cs="Arial"/>
          <w:b/>
          <w:color w:val="385623" w:themeColor="accent6" w:themeShade="80"/>
          <w:sz w:val="28"/>
          <w:szCs w:val="28"/>
        </w:rPr>
        <w:t>maidir le gan táillí a ghe</w:t>
      </w:r>
      <w:r>
        <w:rPr>
          <w:rFonts w:ascii="Arial" w:eastAsiaTheme="minorEastAsia" w:hAnsi="Arial" w:cs="Arial"/>
          <w:b/>
          <w:color w:val="385623" w:themeColor="accent6" w:themeShade="80"/>
          <w:sz w:val="28"/>
          <w:szCs w:val="28"/>
        </w:rPr>
        <w:t>a</w:t>
      </w:r>
      <w:r w:rsidR="007522BC" w:rsidRPr="000E774A">
        <w:rPr>
          <w:rFonts w:ascii="Arial" w:eastAsiaTheme="minorEastAsia" w:hAnsi="Arial" w:cs="Arial"/>
          <w:b/>
          <w:color w:val="385623" w:themeColor="accent6" w:themeShade="80"/>
          <w:sz w:val="28"/>
          <w:szCs w:val="28"/>
        </w:rPr>
        <w:t>rradh</w:t>
      </w:r>
    </w:p>
    <w:p w14:paraId="33C232A8" w14:textId="77777777" w:rsidR="000C4434" w:rsidRPr="00A944A9" w:rsidRDefault="000C4434" w:rsidP="007644A7">
      <w:pPr>
        <w:spacing w:after="0" w:line="240" w:lineRule="auto"/>
        <w:jc w:val="both"/>
        <w:rPr>
          <w:rFonts w:ascii="Arial" w:eastAsiaTheme="minorEastAsia" w:hAnsi="Arial" w:cs="Arial"/>
        </w:rPr>
      </w:pPr>
    </w:p>
    <w:p w14:paraId="7FFD4A3C" w14:textId="559018D0" w:rsidR="00E421C4" w:rsidRPr="004945C2" w:rsidRDefault="00E421C4" w:rsidP="007644A7">
      <w:pPr>
        <w:spacing w:line="240" w:lineRule="auto"/>
        <w:jc w:val="both"/>
        <w:rPr>
          <w:rFonts w:eastAsiaTheme="minorEastAsia" w:cs="Arial"/>
          <w:sz w:val="24"/>
          <w:szCs w:val="24"/>
        </w:rPr>
      </w:pPr>
      <w:r w:rsidRPr="004945C2">
        <w:rPr>
          <w:rFonts w:eastAsia="Times New Roman" w:cs="Arial"/>
          <w:color w:val="000000"/>
          <w:sz w:val="24"/>
          <w:szCs w:val="24"/>
          <w:shd w:val="clear" w:color="auto" w:fill="FFFFFF"/>
        </w:rPr>
        <w:t>Ní ghea</w:t>
      </w:r>
      <w:r w:rsidR="00335A63">
        <w:rPr>
          <w:rFonts w:eastAsia="Times New Roman" w:cs="Arial"/>
          <w:color w:val="000000"/>
          <w:sz w:val="24"/>
          <w:szCs w:val="24"/>
          <w:shd w:val="clear" w:color="auto" w:fill="FFFFFF"/>
        </w:rPr>
        <w:t>rrfaidh B</w:t>
      </w:r>
      <w:r w:rsidR="007522BC" w:rsidRPr="004945C2">
        <w:rPr>
          <w:rFonts w:eastAsia="Times New Roman" w:cs="Arial"/>
          <w:color w:val="000000"/>
          <w:sz w:val="24"/>
          <w:szCs w:val="24"/>
          <w:shd w:val="clear" w:color="auto" w:fill="FFFFFF"/>
        </w:rPr>
        <w:t xml:space="preserve">ord </w:t>
      </w:r>
      <w:r w:rsidR="00335A63">
        <w:rPr>
          <w:rFonts w:eastAsia="Times New Roman" w:cs="Arial"/>
          <w:color w:val="000000"/>
          <w:sz w:val="24"/>
          <w:szCs w:val="24"/>
          <w:shd w:val="clear" w:color="auto" w:fill="FFFFFF"/>
        </w:rPr>
        <w:t xml:space="preserve">Bainistíochta </w:t>
      </w:r>
      <w:r w:rsidR="007522BC" w:rsidRPr="004945C2">
        <w:rPr>
          <w:rFonts w:eastAsia="Times New Roman" w:cs="Arial"/>
          <w:color w:val="000000"/>
          <w:sz w:val="24"/>
          <w:szCs w:val="24"/>
          <w:shd w:val="clear" w:color="auto" w:fill="FFFFFF"/>
        </w:rPr>
        <w:t>Gaelscoil Mhic Amhlaigh</w:t>
      </w:r>
      <w:r w:rsidRPr="004945C2">
        <w:rPr>
          <w:rFonts w:eastAsia="Times New Roman" w:cs="Arial"/>
          <w:color w:val="000000"/>
          <w:sz w:val="24"/>
          <w:szCs w:val="24"/>
          <w:shd w:val="clear" w:color="auto" w:fill="FFFFFF"/>
        </w:rPr>
        <w:t xml:space="preserve"> ná aon duine a ghníomhaíonn thar a cheann táillí ar íocaíocht nó ní lorgeoidh sé nó sí íocaíocht ná ranníocaíocht (cibé slí a dtuairiscítear) mar choinníoll de -</w:t>
      </w:r>
    </w:p>
    <w:p w14:paraId="3315D429" w14:textId="77777777" w:rsidR="00E421C4" w:rsidRPr="004945C2" w:rsidRDefault="00E421C4" w:rsidP="007644A7">
      <w:pPr>
        <w:numPr>
          <w:ilvl w:val="0"/>
          <w:numId w:val="2"/>
        </w:numPr>
        <w:spacing w:line="240" w:lineRule="auto"/>
        <w:ind w:left="426"/>
        <w:contextualSpacing/>
        <w:jc w:val="both"/>
        <w:rPr>
          <w:rFonts w:eastAsiaTheme="minorEastAsia" w:cs="Arial"/>
          <w:sz w:val="24"/>
          <w:szCs w:val="24"/>
        </w:rPr>
      </w:pPr>
      <w:r w:rsidRPr="004945C2">
        <w:rPr>
          <w:rFonts w:eastAsia="Times New Roman" w:cs="Arial"/>
          <w:color w:val="000000"/>
          <w:sz w:val="24"/>
          <w:szCs w:val="24"/>
          <w:shd w:val="clear" w:color="auto" w:fill="FFFFFF"/>
        </w:rPr>
        <w:t>iarratas ar dhalta a ligean isteach sa scoil, nó</w:t>
      </w:r>
    </w:p>
    <w:p w14:paraId="6779062E" w14:textId="77777777" w:rsidR="00E421C4" w:rsidRPr="004945C2" w:rsidRDefault="00E421C4" w:rsidP="007644A7">
      <w:pPr>
        <w:numPr>
          <w:ilvl w:val="0"/>
          <w:numId w:val="2"/>
        </w:numPr>
        <w:spacing w:line="240" w:lineRule="auto"/>
        <w:ind w:left="426"/>
        <w:contextualSpacing/>
        <w:jc w:val="both"/>
        <w:rPr>
          <w:rFonts w:eastAsiaTheme="minorEastAsia" w:cs="Arial"/>
          <w:sz w:val="24"/>
          <w:szCs w:val="24"/>
        </w:rPr>
      </w:pPr>
      <w:r w:rsidRPr="004945C2">
        <w:rPr>
          <w:rFonts w:eastAsia="Times New Roman" w:cs="Arial"/>
          <w:color w:val="000000"/>
          <w:sz w:val="24"/>
          <w:szCs w:val="24"/>
          <w:shd w:val="clear" w:color="auto" w:fill="FFFFFF"/>
        </w:rPr>
        <w:t>iontráil nó clárú leanúnach dalta sa scoil.</w:t>
      </w:r>
    </w:p>
    <w:p w14:paraId="71C78573" w14:textId="77777777" w:rsidR="00E421C4" w:rsidRDefault="00E421C4" w:rsidP="007644A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E57929A" w14:textId="77777777" w:rsidR="00E421C4" w:rsidRPr="00A944A9" w:rsidRDefault="00E421C4" w:rsidP="007644A7">
      <w:pPr>
        <w:autoSpaceDE w:val="0"/>
        <w:autoSpaceDN w:val="0"/>
        <w:adjustRightInd w:val="0"/>
        <w:spacing w:after="0" w:line="240" w:lineRule="auto"/>
        <w:ind w:left="567"/>
        <w:contextualSpacing/>
        <w:jc w:val="both"/>
        <w:rPr>
          <w:rFonts w:ascii="Arial" w:eastAsiaTheme="minorEastAsia" w:hAnsi="Arial" w:cs="Arial"/>
          <w:color w:val="385623" w:themeColor="accent6" w:themeShade="80"/>
        </w:rPr>
      </w:pPr>
    </w:p>
    <w:p w14:paraId="509FE14E" w14:textId="65571B66" w:rsidR="00E421C4" w:rsidRPr="000E774A" w:rsidRDefault="000E774A" w:rsidP="007644A7">
      <w:pPr>
        <w:pStyle w:val="Heading2"/>
        <w:jc w:val="both"/>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17.  </w:t>
      </w:r>
      <w:r w:rsidR="00E421C4" w:rsidRPr="000E774A">
        <w:rPr>
          <w:rFonts w:ascii="Arial" w:eastAsiaTheme="minorEastAsia" w:hAnsi="Arial" w:cs="Arial"/>
          <w:b/>
          <w:color w:val="385623" w:themeColor="accent6" w:themeShade="80"/>
          <w:sz w:val="28"/>
          <w:szCs w:val="28"/>
        </w:rPr>
        <w:t>Socruithe maidir le daltaí nach bhfreastalaíonn ar theagasc reiligiúnach</w:t>
      </w:r>
    </w:p>
    <w:p w14:paraId="2093527E" w14:textId="77777777" w:rsidR="00E421C4" w:rsidRPr="005578B8" w:rsidRDefault="00E421C4" w:rsidP="007644A7">
      <w:pPr>
        <w:spacing w:after="0" w:line="240" w:lineRule="auto"/>
        <w:jc w:val="both"/>
        <w:rPr>
          <w:rFonts w:ascii="Arial" w:eastAsiaTheme="minorEastAsia" w:hAnsi="Arial" w:cs="Arial"/>
          <w:color w:val="0070C0"/>
        </w:rPr>
      </w:pPr>
    </w:p>
    <w:p w14:paraId="2C1F1DB3" w14:textId="77777777" w:rsidR="00E421C4" w:rsidRPr="005578B8" w:rsidRDefault="00E421C4" w:rsidP="007644A7">
      <w:pPr>
        <w:spacing w:after="0" w:line="240" w:lineRule="auto"/>
        <w:jc w:val="both"/>
        <w:rPr>
          <w:rFonts w:ascii="Arial" w:eastAsiaTheme="minorEastAsia" w:hAnsi="Arial" w:cs="Arial"/>
          <w:b/>
        </w:rPr>
      </w:pPr>
    </w:p>
    <w:tbl>
      <w:tblPr>
        <w:tblStyle w:val="TableGrid0"/>
        <w:tblW w:w="0" w:type="auto"/>
        <w:tblLook w:val="04A0" w:firstRow="1" w:lastRow="0" w:firstColumn="1" w:lastColumn="0" w:noHBand="0" w:noVBand="1"/>
      </w:tblPr>
      <w:tblGrid>
        <w:gridCol w:w="8862"/>
      </w:tblGrid>
      <w:tr w:rsidR="00E421C4" w:rsidRPr="004945C2" w14:paraId="7D0B9FDE" w14:textId="77777777" w:rsidTr="00B53CF2">
        <w:tc>
          <w:tcPr>
            <w:tcW w:w="9016" w:type="dxa"/>
            <w:shd w:val="clear" w:color="auto" w:fill="E7E6E6" w:themeFill="background2"/>
          </w:tcPr>
          <w:p w14:paraId="40C31619" w14:textId="7EEDAD09" w:rsidR="00E421C4" w:rsidRPr="00536250" w:rsidRDefault="00E421C4" w:rsidP="007644A7">
            <w:pPr>
              <w:jc w:val="both"/>
              <w:rPr>
                <w:rStyle w:val="SubtleEmphasis"/>
                <w:rFonts w:cs="Arial"/>
                <w:b/>
                <w:i w:val="0"/>
                <w:color w:val="auto"/>
                <w:sz w:val="24"/>
                <w:szCs w:val="24"/>
              </w:rPr>
            </w:pPr>
            <w:r w:rsidRPr="00536250">
              <w:rPr>
                <w:rStyle w:val="SubtleEmphasis"/>
                <w:rFonts w:cs="Arial"/>
                <w:b/>
                <w:i w:val="0"/>
                <w:color w:val="auto"/>
                <w:sz w:val="24"/>
                <w:szCs w:val="24"/>
              </w:rPr>
              <w:t>Seo a leanas socruit</w:t>
            </w:r>
            <w:r w:rsidR="007170C1">
              <w:rPr>
                <w:rStyle w:val="SubtleEmphasis"/>
                <w:rFonts w:cs="Arial"/>
                <w:b/>
                <w:i w:val="0"/>
                <w:color w:val="auto"/>
                <w:sz w:val="24"/>
                <w:szCs w:val="24"/>
              </w:rPr>
              <w:t xml:space="preserve">he na scoile do dhaltaí, sa gcás  gur iarr </w:t>
            </w:r>
            <w:r w:rsidRPr="00536250">
              <w:rPr>
                <w:rStyle w:val="SubtleEmphasis"/>
                <w:rFonts w:cs="Arial"/>
                <w:b/>
                <w:i w:val="0"/>
                <w:color w:val="auto"/>
                <w:sz w:val="24"/>
                <w:szCs w:val="24"/>
              </w:rPr>
              <w:t xml:space="preserve"> tuism</w:t>
            </w:r>
            <w:r w:rsidR="007522BC" w:rsidRPr="00536250">
              <w:rPr>
                <w:rStyle w:val="SubtleEmphasis"/>
                <w:rFonts w:cs="Arial"/>
                <w:b/>
                <w:i w:val="0"/>
                <w:color w:val="auto"/>
                <w:sz w:val="24"/>
                <w:szCs w:val="24"/>
              </w:rPr>
              <w:t>itheoirí</w:t>
            </w:r>
            <w:r w:rsidR="007170C1">
              <w:rPr>
                <w:rStyle w:val="SubtleEmphasis"/>
                <w:rFonts w:cs="Arial"/>
                <w:b/>
                <w:i w:val="0"/>
                <w:color w:val="auto"/>
                <w:sz w:val="24"/>
                <w:szCs w:val="24"/>
              </w:rPr>
              <w:t>/caomhnóirí</w:t>
            </w:r>
            <w:r w:rsidR="007522BC" w:rsidRPr="00536250">
              <w:rPr>
                <w:rStyle w:val="SubtleEmphasis"/>
                <w:rFonts w:cs="Arial"/>
                <w:b/>
                <w:i w:val="0"/>
                <w:color w:val="auto"/>
                <w:sz w:val="24"/>
                <w:szCs w:val="24"/>
              </w:rPr>
              <w:t xml:space="preserve">, </w:t>
            </w:r>
            <w:r w:rsidR="007170C1">
              <w:rPr>
                <w:rStyle w:val="SubtleEmphasis"/>
                <w:rFonts w:cs="Arial"/>
                <w:b/>
                <w:i w:val="0"/>
                <w:color w:val="auto"/>
                <w:sz w:val="24"/>
                <w:szCs w:val="24"/>
              </w:rPr>
              <w:t xml:space="preserve"> </w:t>
            </w:r>
            <w:r w:rsidRPr="00536250">
              <w:rPr>
                <w:rStyle w:val="SubtleEmphasis"/>
                <w:rFonts w:cs="Arial"/>
                <w:b/>
                <w:i w:val="0"/>
                <w:color w:val="auto"/>
                <w:sz w:val="24"/>
                <w:szCs w:val="24"/>
              </w:rPr>
              <w:t xml:space="preserve"> go bhfreastalódh an dalta ar an scoil gan freastal ar theagasc reiligiúnach sa scoil. Ní bheidh laghdú ar lá scoile na ndaltaí sin mar thoradh ar na socruithe sin.</w:t>
            </w:r>
          </w:p>
          <w:p w14:paraId="6DD0250C" w14:textId="77777777" w:rsidR="007522BC" w:rsidRPr="00536250" w:rsidRDefault="007522BC" w:rsidP="007644A7">
            <w:pPr>
              <w:jc w:val="both"/>
              <w:rPr>
                <w:rStyle w:val="SubtleEmphasis"/>
                <w:rFonts w:cs="Arial"/>
                <w:b/>
                <w:i w:val="0"/>
                <w:color w:val="auto"/>
                <w:sz w:val="24"/>
                <w:szCs w:val="24"/>
              </w:rPr>
            </w:pPr>
          </w:p>
          <w:p w14:paraId="00E31D1E" w14:textId="77E14785" w:rsidR="00E421C4" w:rsidRPr="000E774A" w:rsidRDefault="007522BC" w:rsidP="007644A7">
            <w:pPr>
              <w:jc w:val="both"/>
              <w:rPr>
                <w:rFonts w:cs="Arial"/>
                <w:iCs/>
                <w:sz w:val="24"/>
                <w:szCs w:val="24"/>
              </w:rPr>
            </w:pPr>
            <w:r w:rsidRPr="004945C2">
              <w:rPr>
                <w:rStyle w:val="SubtleEmphasis"/>
                <w:rFonts w:cs="Arial"/>
                <w:i w:val="0"/>
                <w:color w:val="auto"/>
                <w:sz w:val="24"/>
                <w:szCs w:val="24"/>
              </w:rPr>
              <w:t>Ba cheart iarratas scríofa a dhéa</w:t>
            </w:r>
            <w:r w:rsidR="007644A7">
              <w:rPr>
                <w:rStyle w:val="SubtleEmphasis"/>
                <w:rFonts w:cs="Arial"/>
                <w:i w:val="0"/>
                <w:color w:val="auto"/>
                <w:sz w:val="24"/>
                <w:szCs w:val="24"/>
              </w:rPr>
              <w:t>namh chuig Príomhoide na scoile</w:t>
            </w:r>
            <w:r w:rsidRPr="004945C2">
              <w:rPr>
                <w:rStyle w:val="SubtleEmphasis"/>
                <w:rFonts w:cs="Arial"/>
                <w:i w:val="0"/>
                <w:color w:val="auto"/>
                <w:sz w:val="24"/>
                <w:szCs w:val="24"/>
              </w:rPr>
              <w:t>. Eagrófar cruinniú leis na tuismitheoirí</w:t>
            </w:r>
            <w:r w:rsidR="007170C1">
              <w:rPr>
                <w:rStyle w:val="SubtleEmphasis"/>
                <w:rFonts w:cs="Arial"/>
                <w:i w:val="0"/>
                <w:color w:val="auto"/>
                <w:sz w:val="24"/>
                <w:szCs w:val="24"/>
              </w:rPr>
              <w:t>/caomhnóirí</w:t>
            </w:r>
            <w:r w:rsidRPr="004945C2">
              <w:rPr>
                <w:rStyle w:val="SubtleEmphasis"/>
                <w:rFonts w:cs="Arial"/>
                <w:i w:val="0"/>
                <w:color w:val="auto"/>
                <w:sz w:val="24"/>
                <w:szCs w:val="24"/>
              </w:rPr>
              <w:t xml:space="preserve"> chun plé a dhéanamh ar conas is féidir déileáil leis an iarratas sa scoil.</w:t>
            </w:r>
          </w:p>
          <w:p w14:paraId="23E0AAF8" w14:textId="77777777" w:rsidR="00E421C4" w:rsidRPr="004945C2" w:rsidRDefault="00E421C4" w:rsidP="007644A7">
            <w:pPr>
              <w:autoSpaceDE w:val="0"/>
              <w:autoSpaceDN w:val="0"/>
              <w:adjustRightInd w:val="0"/>
              <w:jc w:val="both"/>
              <w:rPr>
                <w:rFonts w:eastAsiaTheme="minorEastAsia" w:cs="Arial"/>
                <w:b/>
                <w:color w:val="385623" w:themeColor="accent6" w:themeShade="80"/>
                <w:sz w:val="24"/>
                <w:szCs w:val="24"/>
              </w:rPr>
            </w:pPr>
          </w:p>
        </w:tc>
      </w:tr>
    </w:tbl>
    <w:p w14:paraId="28B30A55" w14:textId="77777777" w:rsidR="0021335C" w:rsidRDefault="0021335C" w:rsidP="007644A7">
      <w:pPr>
        <w:pStyle w:val="Heading2"/>
        <w:ind w:left="426"/>
        <w:jc w:val="both"/>
        <w:rPr>
          <w:rFonts w:ascii="Arial" w:eastAsiaTheme="minorEastAsia" w:hAnsi="Arial" w:cs="Arial"/>
          <w:b/>
          <w:color w:val="385623" w:themeColor="accent6" w:themeShade="80"/>
          <w:sz w:val="24"/>
          <w:szCs w:val="24"/>
        </w:rPr>
      </w:pPr>
      <w:bookmarkStart w:id="8" w:name="_An_ceart_chun"/>
      <w:bookmarkEnd w:id="8"/>
    </w:p>
    <w:p w14:paraId="70BF5766" w14:textId="2C7C5A5D" w:rsidR="00A641FC" w:rsidRPr="000E774A" w:rsidRDefault="000E774A" w:rsidP="007644A7">
      <w:pPr>
        <w:pStyle w:val="Heading2"/>
        <w:ind w:left="142"/>
        <w:jc w:val="both"/>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4"/>
          <w:szCs w:val="24"/>
        </w:rPr>
        <w:t xml:space="preserve">18.  </w:t>
      </w:r>
      <w:r w:rsidR="000B344C" w:rsidRPr="000E774A">
        <w:rPr>
          <w:rFonts w:ascii="Arial" w:eastAsiaTheme="minorEastAsia" w:hAnsi="Arial" w:cs="Arial"/>
          <w:b/>
          <w:color w:val="385623" w:themeColor="accent6" w:themeShade="80"/>
          <w:sz w:val="28"/>
          <w:szCs w:val="28"/>
        </w:rPr>
        <w:t xml:space="preserve">An ceart chun athbreithnithe/achomhairc </w:t>
      </w:r>
    </w:p>
    <w:p w14:paraId="75661BCF" w14:textId="77777777" w:rsidR="006B04DC" w:rsidRPr="00A00F7A" w:rsidRDefault="006B04DC" w:rsidP="007644A7">
      <w:pPr>
        <w:autoSpaceDE w:val="0"/>
        <w:autoSpaceDN w:val="0"/>
        <w:adjustRightInd w:val="0"/>
        <w:spacing w:after="0" w:line="240" w:lineRule="auto"/>
        <w:jc w:val="both"/>
        <w:rPr>
          <w:rFonts w:ascii="Arial" w:eastAsiaTheme="minorEastAsia" w:hAnsi="Arial" w:cs="Arial"/>
        </w:rPr>
      </w:pPr>
    </w:p>
    <w:p w14:paraId="176556D7" w14:textId="77777777" w:rsidR="004D2526" w:rsidRPr="004D2526" w:rsidRDefault="004D2526" w:rsidP="007644A7">
      <w:pPr>
        <w:autoSpaceDE w:val="0"/>
        <w:autoSpaceDN w:val="0"/>
        <w:spacing w:line="240" w:lineRule="auto"/>
        <w:jc w:val="both"/>
        <w:rPr>
          <w:rFonts w:ascii="Arial" w:hAnsi="Arial" w:cs="Arial"/>
          <w:b/>
          <w:bCs/>
          <w:strike/>
          <w:u w:val="single"/>
        </w:rPr>
      </w:pPr>
      <w:r w:rsidRPr="004D2526">
        <w:rPr>
          <w:rFonts w:ascii="Arial" w:hAnsi="Arial" w:cs="Arial"/>
          <w:b/>
          <w:bCs/>
          <w:u w:val="single"/>
        </w:rPr>
        <w:t>Athbhreithniú ar chinntí an Bhord Bainistíochta</w:t>
      </w:r>
    </w:p>
    <w:p w14:paraId="25C13B6B" w14:textId="3FBFEB48" w:rsidR="004D2526" w:rsidRPr="004945C2" w:rsidRDefault="004D2526" w:rsidP="007644A7">
      <w:pPr>
        <w:autoSpaceDE w:val="0"/>
        <w:autoSpaceDN w:val="0"/>
        <w:spacing w:line="240" w:lineRule="auto"/>
        <w:jc w:val="both"/>
        <w:rPr>
          <w:rFonts w:cs="Arial"/>
          <w:sz w:val="24"/>
          <w:szCs w:val="24"/>
        </w:rPr>
      </w:pPr>
      <w:r w:rsidRPr="004945C2">
        <w:rPr>
          <w:rFonts w:cs="Arial"/>
          <w:sz w:val="24"/>
          <w:szCs w:val="24"/>
        </w:rPr>
        <w:t>Féadfaidh tuismitheo</w:t>
      </w:r>
      <w:r w:rsidR="007522BC" w:rsidRPr="004945C2">
        <w:rPr>
          <w:rFonts w:cs="Arial"/>
          <w:sz w:val="24"/>
          <w:szCs w:val="24"/>
        </w:rPr>
        <w:t>ir</w:t>
      </w:r>
      <w:r w:rsidR="007170C1">
        <w:rPr>
          <w:rFonts w:cs="Arial"/>
          <w:sz w:val="24"/>
          <w:szCs w:val="24"/>
        </w:rPr>
        <w:t>/caomhnóir</w:t>
      </w:r>
      <w:r w:rsidR="007522BC" w:rsidRPr="004945C2">
        <w:rPr>
          <w:rFonts w:cs="Arial"/>
          <w:sz w:val="24"/>
          <w:szCs w:val="24"/>
        </w:rPr>
        <w:t xml:space="preserve"> mac léinn</w:t>
      </w:r>
      <w:r w:rsidR="007170C1">
        <w:rPr>
          <w:rFonts w:cs="Arial"/>
          <w:sz w:val="24"/>
          <w:szCs w:val="24"/>
        </w:rPr>
        <w:t xml:space="preserve"> iarraidh ar an mb</w:t>
      </w:r>
      <w:r w:rsidRPr="004945C2">
        <w:rPr>
          <w:rFonts w:cs="Arial"/>
          <w:sz w:val="24"/>
          <w:szCs w:val="24"/>
        </w:rPr>
        <w:t>ord athbhreithniú a dhéanamh ar an gcinneadh áit sa scoil a dhiúltú</w:t>
      </w:r>
      <w:r w:rsidR="007170C1">
        <w:rPr>
          <w:rFonts w:cs="Arial"/>
          <w:sz w:val="24"/>
          <w:szCs w:val="24"/>
        </w:rPr>
        <w:t xml:space="preserve"> do dhalta. Ní mór iarratais den </w:t>
      </w:r>
      <w:r w:rsidRPr="004945C2">
        <w:rPr>
          <w:rFonts w:cs="Arial"/>
          <w:sz w:val="24"/>
          <w:szCs w:val="24"/>
        </w:rPr>
        <w:t>c</w:t>
      </w:r>
      <w:r w:rsidR="007170C1">
        <w:rPr>
          <w:rFonts w:cs="Arial"/>
          <w:sz w:val="24"/>
          <w:szCs w:val="24"/>
        </w:rPr>
        <w:t>h</w:t>
      </w:r>
      <w:r w:rsidRPr="004945C2">
        <w:rPr>
          <w:rFonts w:cs="Arial"/>
          <w:sz w:val="24"/>
          <w:szCs w:val="24"/>
        </w:rPr>
        <w:t xml:space="preserve">ineál sin a dhéanamh de réir Alt 29C den Acht Oideachais 1998.    </w:t>
      </w:r>
    </w:p>
    <w:p w14:paraId="01112C06" w14:textId="4439DED1" w:rsidR="004D2526" w:rsidRPr="004945C2" w:rsidRDefault="004D2526" w:rsidP="007644A7">
      <w:pPr>
        <w:autoSpaceDE w:val="0"/>
        <w:autoSpaceDN w:val="0"/>
        <w:spacing w:line="240" w:lineRule="auto"/>
        <w:jc w:val="both"/>
        <w:rPr>
          <w:rFonts w:cs="Arial"/>
          <w:sz w:val="24"/>
          <w:szCs w:val="24"/>
        </w:rPr>
      </w:pPr>
      <w:r w:rsidRPr="004945C2">
        <w:rPr>
          <w:rFonts w:cs="Arial"/>
          <w:sz w:val="24"/>
          <w:szCs w:val="24"/>
        </w:rPr>
        <w:t>Tá an t-amlíne in</w:t>
      </w:r>
      <w:r w:rsidR="007170C1">
        <w:rPr>
          <w:rFonts w:cs="Arial"/>
          <w:sz w:val="24"/>
          <w:szCs w:val="24"/>
        </w:rPr>
        <w:t xml:space="preserve">a gcaithfear athbhreithniú den </w:t>
      </w:r>
      <w:r w:rsidRPr="004945C2">
        <w:rPr>
          <w:rFonts w:cs="Arial"/>
          <w:sz w:val="24"/>
          <w:szCs w:val="24"/>
        </w:rPr>
        <w:t>c</w:t>
      </w:r>
      <w:r w:rsidR="007170C1">
        <w:rPr>
          <w:rFonts w:cs="Arial"/>
          <w:sz w:val="24"/>
          <w:szCs w:val="24"/>
        </w:rPr>
        <w:t>h</w:t>
      </w:r>
      <w:r w:rsidRPr="004945C2">
        <w:rPr>
          <w:rFonts w:cs="Arial"/>
          <w:sz w:val="24"/>
          <w:szCs w:val="24"/>
        </w:rPr>
        <w:t xml:space="preserve">ineál sin a iarraidh agus na ceanglais eile a bhaineann </w:t>
      </w:r>
      <w:r w:rsidR="007170C1">
        <w:rPr>
          <w:rFonts w:cs="Arial"/>
          <w:sz w:val="24"/>
          <w:szCs w:val="24"/>
        </w:rPr>
        <w:t xml:space="preserve">maidir le hathbhreithnithe den </w:t>
      </w:r>
      <w:r w:rsidRPr="004945C2">
        <w:rPr>
          <w:rFonts w:cs="Arial"/>
          <w:sz w:val="24"/>
          <w:szCs w:val="24"/>
        </w:rPr>
        <w:t>c</w:t>
      </w:r>
      <w:r w:rsidR="007170C1">
        <w:rPr>
          <w:rFonts w:cs="Arial"/>
          <w:sz w:val="24"/>
          <w:szCs w:val="24"/>
        </w:rPr>
        <w:t>h</w:t>
      </w:r>
      <w:r w:rsidRPr="004945C2">
        <w:rPr>
          <w:rFonts w:cs="Arial"/>
          <w:sz w:val="24"/>
          <w:szCs w:val="24"/>
        </w:rPr>
        <w:t>ineál sin leagtha amach sna nósanna imeachta arna gcinneadh ag an Aire faoi alt 29B den Acht Oideachais 1998 atá foilsithe ar shuíomh gréasáin na Roinne Oideachais agus Scileanna.</w:t>
      </w:r>
    </w:p>
    <w:p w14:paraId="0AD2A5D8" w14:textId="2819ACDB" w:rsidR="004D2526" w:rsidRPr="004945C2" w:rsidRDefault="004D2526" w:rsidP="007644A7">
      <w:pPr>
        <w:autoSpaceDE w:val="0"/>
        <w:autoSpaceDN w:val="0"/>
        <w:spacing w:line="240" w:lineRule="auto"/>
        <w:jc w:val="both"/>
        <w:rPr>
          <w:rFonts w:cs="Arial"/>
          <w:sz w:val="24"/>
          <w:szCs w:val="24"/>
        </w:rPr>
      </w:pPr>
      <w:r w:rsidRPr="004945C2">
        <w:rPr>
          <w:rFonts w:cs="Arial"/>
          <w:sz w:val="24"/>
          <w:szCs w:val="24"/>
        </w:rPr>
        <w:t>Déanfaidh an Bor</w:t>
      </w:r>
      <w:r w:rsidR="007170C1">
        <w:rPr>
          <w:rFonts w:cs="Arial"/>
          <w:sz w:val="24"/>
          <w:szCs w:val="24"/>
        </w:rPr>
        <w:t xml:space="preserve">d athbhreithnithe den </w:t>
      </w:r>
      <w:r w:rsidRPr="004945C2">
        <w:rPr>
          <w:rFonts w:cs="Arial"/>
          <w:sz w:val="24"/>
          <w:szCs w:val="24"/>
        </w:rPr>
        <w:t>c</w:t>
      </w:r>
      <w:r w:rsidR="007170C1">
        <w:rPr>
          <w:rFonts w:cs="Arial"/>
          <w:sz w:val="24"/>
          <w:szCs w:val="24"/>
        </w:rPr>
        <w:t>h</w:t>
      </w:r>
      <w:r w:rsidRPr="004945C2">
        <w:rPr>
          <w:rFonts w:cs="Arial"/>
          <w:sz w:val="24"/>
          <w:szCs w:val="24"/>
        </w:rPr>
        <w:t>ineál sin de réir na nósanna imeachta a rialaítear faoi Alt 29B i gcomhair le Alt 29C den Acht Oideachais 1998.</w:t>
      </w:r>
    </w:p>
    <w:p w14:paraId="496A79AA" w14:textId="0F1E7AEB" w:rsidR="004D2526" w:rsidRPr="004945C2" w:rsidRDefault="004D2526" w:rsidP="007644A7">
      <w:pPr>
        <w:autoSpaceDE w:val="0"/>
        <w:autoSpaceDN w:val="0"/>
        <w:spacing w:line="240" w:lineRule="auto"/>
        <w:jc w:val="both"/>
        <w:rPr>
          <w:rFonts w:cs="Arial"/>
          <w:sz w:val="24"/>
          <w:szCs w:val="24"/>
        </w:rPr>
      </w:pPr>
      <w:r w:rsidRPr="004945C2">
        <w:rPr>
          <w:rFonts w:cs="Arial"/>
          <w:b/>
          <w:bCs/>
          <w:sz w:val="24"/>
          <w:szCs w:val="24"/>
        </w:rPr>
        <w:t xml:space="preserve">Tabhair faoi deara:  </w:t>
      </w:r>
      <w:r w:rsidRPr="004945C2">
        <w:rPr>
          <w:rFonts w:cs="Arial"/>
          <w:sz w:val="24"/>
          <w:szCs w:val="24"/>
        </w:rPr>
        <w:t>Sa chás gur diúltaíodh áit d'iarratasóir mar gheall ar ró-éileamh ar áiteanna sa scoil,</w:t>
      </w:r>
      <w:r w:rsidR="00EF4889">
        <w:rPr>
          <w:rFonts w:cs="Arial"/>
          <w:sz w:val="24"/>
          <w:szCs w:val="24"/>
        </w:rPr>
        <w:t xml:space="preserve"> </w:t>
      </w:r>
      <w:r w:rsidRPr="004945C2">
        <w:rPr>
          <w:rFonts w:cs="Arial"/>
          <w:sz w:val="24"/>
          <w:szCs w:val="24"/>
        </w:rPr>
        <w:t xml:space="preserve"> ní mór don </w:t>
      </w:r>
      <w:r w:rsidR="007170C1">
        <w:rPr>
          <w:rFonts w:cs="Arial"/>
          <w:sz w:val="24"/>
          <w:szCs w:val="24"/>
        </w:rPr>
        <w:t>iarratasóir iarraidh ar an mBord B</w:t>
      </w:r>
      <w:r w:rsidRPr="004945C2">
        <w:rPr>
          <w:rFonts w:cs="Arial"/>
          <w:sz w:val="24"/>
          <w:szCs w:val="24"/>
        </w:rPr>
        <w:t xml:space="preserve">ainistíochta </w:t>
      </w:r>
      <w:r w:rsidRPr="004945C2">
        <w:rPr>
          <w:rFonts w:cs="Arial"/>
          <w:b/>
          <w:bCs/>
          <w:sz w:val="24"/>
          <w:szCs w:val="24"/>
          <w:u w:val="single"/>
        </w:rPr>
        <w:t>athbhreithniú ar an gcinneadh</w:t>
      </w:r>
      <w:r w:rsidRPr="004945C2">
        <w:rPr>
          <w:rFonts w:cs="Arial"/>
          <w:sz w:val="24"/>
          <w:szCs w:val="24"/>
        </w:rPr>
        <w:t xml:space="preserve"> sin a dhéanamh roimh achomharc a dhéanamh faoi alt 29 den Acht Oideachais 1998.</w:t>
      </w:r>
    </w:p>
    <w:p w14:paraId="35E5C657" w14:textId="3E6B622C" w:rsidR="004D2526" w:rsidRPr="004945C2" w:rsidRDefault="004D2526" w:rsidP="007644A7">
      <w:pPr>
        <w:autoSpaceDE w:val="0"/>
        <w:autoSpaceDN w:val="0"/>
        <w:spacing w:line="240" w:lineRule="auto"/>
        <w:jc w:val="both"/>
        <w:rPr>
          <w:rFonts w:cs="Arial"/>
          <w:sz w:val="24"/>
          <w:szCs w:val="24"/>
        </w:rPr>
      </w:pPr>
      <w:r w:rsidRPr="004945C2">
        <w:rPr>
          <w:rFonts w:cs="Arial"/>
          <w:sz w:val="24"/>
          <w:szCs w:val="24"/>
        </w:rPr>
        <w:t>Sa chás gur diúltaíodh áit d'iarratasóir mar gheall ar chúis seachas ró-éileamh ar áiteanna sa scoil, féadfaidh an</w:t>
      </w:r>
      <w:r w:rsidR="007170C1">
        <w:rPr>
          <w:rFonts w:cs="Arial"/>
          <w:sz w:val="24"/>
          <w:szCs w:val="24"/>
        </w:rPr>
        <w:t xml:space="preserve"> t-iarratasóir iarraidh ar an mBord B</w:t>
      </w:r>
      <w:r w:rsidRPr="004945C2">
        <w:rPr>
          <w:rFonts w:cs="Arial"/>
          <w:sz w:val="24"/>
          <w:szCs w:val="24"/>
        </w:rPr>
        <w:t xml:space="preserve">ainistíochta </w:t>
      </w:r>
      <w:r w:rsidRPr="004945C2">
        <w:rPr>
          <w:rFonts w:cs="Arial"/>
          <w:b/>
          <w:bCs/>
          <w:sz w:val="24"/>
          <w:szCs w:val="24"/>
          <w:u w:val="single"/>
        </w:rPr>
        <w:t>athbhreithniú ar an gcinneadh</w:t>
      </w:r>
      <w:r w:rsidRPr="004945C2">
        <w:rPr>
          <w:rFonts w:cs="Arial"/>
          <w:b/>
          <w:bCs/>
          <w:sz w:val="24"/>
          <w:szCs w:val="24"/>
        </w:rPr>
        <w:t xml:space="preserve"> </w:t>
      </w:r>
      <w:r w:rsidRPr="004945C2">
        <w:rPr>
          <w:rFonts w:cs="Arial"/>
          <w:sz w:val="24"/>
          <w:szCs w:val="24"/>
        </w:rPr>
        <w:t>sin a dhéanamh</w:t>
      </w:r>
      <w:r w:rsidRPr="004945C2">
        <w:rPr>
          <w:rFonts w:cs="Arial"/>
          <w:b/>
          <w:bCs/>
          <w:sz w:val="24"/>
          <w:szCs w:val="24"/>
        </w:rPr>
        <w:t xml:space="preserve"> </w:t>
      </w:r>
      <w:r w:rsidRPr="004945C2">
        <w:rPr>
          <w:rFonts w:cs="Arial"/>
          <w:sz w:val="24"/>
          <w:szCs w:val="24"/>
        </w:rPr>
        <w:t xml:space="preserve">roimh achomharc a dhéanamh faoi alt 29 den Acht Oideachais 1998.   </w:t>
      </w:r>
    </w:p>
    <w:p w14:paraId="34E92E03" w14:textId="77777777" w:rsidR="004D2526" w:rsidRPr="004D2526" w:rsidRDefault="004D2526" w:rsidP="007644A7">
      <w:pPr>
        <w:pStyle w:val="NoSpacing"/>
        <w:jc w:val="both"/>
      </w:pPr>
    </w:p>
    <w:p w14:paraId="7015A165" w14:textId="77777777" w:rsidR="004D2526" w:rsidRPr="004D2526" w:rsidRDefault="004D2526" w:rsidP="007644A7">
      <w:pPr>
        <w:spacing w:after="240" w:line="240" w:lineRule="auto"/>
        <w:jc w:val="both"/>
        <w:rPr>
          <w:rFonts w:ascii="Arial" w:eastAsia="Times New Roman" w:hAnsi="Arial" w:cs="Arial"/>
          <w:b/>
          <w:bCs/>
          <w:u w:val="single"/>
          <w:lang w:eastAsia="en-IE"/>
        </w:rPr>
      </w:pPr>
      <w:r w:rsidRPr="004D2526">
        <w:rPr>
          <w:rFonts w:ascii="Arial" w:eastAsia="Times New Roman" w:hAnsi="Arial" w:cs="Arial"/>
          <w:b/>
          <w:bCs/>
          <w:u w:val="single"/>
          <w:lang w:eastAsia="en-IE"/>
        </w:rPr>
        <w:t>Ceart achomhairc</w:t>
      </w:r>
    </w:p>
    <w:p w14:paraId="659D8176" w14:textId="0E97A66F" w:rsidR="00C60D1E" w:rsidRPr="004945C2" w:rsidRDefault="00C60D1E" w:rsidP="007644A7">
      <w:pPr>
        <w:autoSpaceDE w:val="0"/>
        <w:autoSpaceDN w:val="0"/>
        <w:spacing w:line="240" w:lineRule="auto"/>
        <w:jc w:val="both"/>
        <w:rPr>
          <w:rFonts w:cs="Arial"/>
          <w:sz w:val="24"/>
          <w:szCs w:val="24"/>
        </w:rPr>
      </w:pPr>
      <w:r>
        <w:rPr>
          <w:rFonts w:cs="Arial"/>
          <w:sz w:val="24"/>
          <w:szCs w:val="24"/>
        </w:rPr>
        <w:t xml:space="preserve">Taréis diúltiú a fháil </w:t>
      </w:r>
      <w:r w:rsidR="009620FD">
        <w:rPr>
          <w:rFonts w:cs="Arial"/>
          <w:sz w:val="24"/>
          <w:szCs w:val="24"/>
        </w:rPr>
        <w:t>maidir le áit a fháil do pháiste sa scoil</w:t>
      </w:r>
      <w:r>
        <w:rPr>
          <w:rFonts w:cs="Arial"/>
          <w:sz w:val="24"/>
          <w:szCs w:val="24"/>
        </w:rPr>
        <w:t>, déantar achomharc ar dtús chuig a</w:t>
      </w:r>
      <w:r w:rsidR="003A55BC">
        <w:rPr>
          <w:rFonts w:cs="Arial"/>
          <w:sz w:val="24"/>
          <w:szCs w:val="24"/>
        </w:rPr>
        <w:t xml:space="preserve">n mBord Bainistíochta i dtaobh </w:t>
      </w:r>
      <w:r>
        <w:rPr>
          <w:rFonts w:cs="Arial"/>
          <w:sz w:val="24"/>
          <w:szCs w:val="24"/>
        </w:rPr>
        <w:t xml:space="preserve">cinneadh an Phríomhoide. Ceadaítear </w:t>
      </w:r>
      <w:r w:rsidR="003A55BC">
        <w:rPr>
          <w:rFonts w:cs="Arial"/>
          <w:sz w:val="24"/>
          <w:szCs w:val="24"/>
        </w:rPr>
        <w:t xml:space="preserve">3 seachtainí do thuismitheoirí </w:t>
      </w:r>
      <w:r>
        <w:rPr>
          <w:rFonts w:cs="Arial"/>
          <w:sz w:val="24"/>
          <w:szCs w:val="24"/>
        </w:rPr>
        <w:t>chun an achomharc seo a dhéanamh agus ceadaítear 3 seachtainí don Bhord Bainistíochta freagra a thabhairt .</w:t>
      </w:r>
    </w:p>
    <w:p w14:paraId="08DD9243" w14:textId="286589F0" w:rsidR="004D2526" w:rsidRPr="004945C2" w:rsidRDefault="004D2526" w:rsidP="007644A7">
      <w:pPr>
        <w:autoSpaceDE w:val="0"/>
        <w:autoSpaceDN w:val="0"/>
        <w:spacing w:line="240" w:lineRule="auto"/>
        <w:jc w:val="both"/>
        <w:rPr>
          <w:rFonts w:cs="Arial"/>
          <w:sz w:val="24"/>
          <w:szCs w:val="24"/>
        </w:rPr>
      </w:pPr>
      <w:r w:rsidRPr="004945C2">
        <w:rPr>
          <w:rFonts w:cs="Arial"/>
          <w:sz w:val="24"/>
          <w:szCs w:val="24"/>
        </w:rPr>
        <w:t>Faoi Alt 29 den Acht Oideachais 1998, féadf</w:t>
      </w:r>
      <w:r w:rsidR="00070815" w:rsidRPr="004945C2">
        <w:rPr>
          <w:rFonts w:cs="Arial"/>
          <w:sz w:val="24"/>
          <w:szCs w:val="24"/>
        </w:rPr>
        <w:t xml:space="preserve">aidh tuismitheoir mac léinn </w:t>
      </w:r>
      <w:r w:rsidRPr="004945C2">
        <w:rPr>
          <w:rFonts w:cs="Arial"/>
          <w:sz w:val="24"/>
          <w:szCs w:val="24"/>
        </w:rPr>
        <w:t xml:space="preserve">achomharc a dhéanamh ar chinneadh na scoile seo áit sa scoil a dhiúltú.  </w:t>
      </w:r>
    </w:p>
    <w:p w14:paraId="3740BD7A" w14:textId="5B847900" w:rsidR="004D2526" w:rsidRPr="004945C2" w:rsidRDefault="004D2526" w:rsidP="007644A7">
      <w:pPr>
        <w:autoSpaceDE w:val="0"/>
        <w:autoSpaceDN w:val="0"/>
        <w:spacing w:line="240" w:lineRule="auto"/>
        <w:jc w:val="both"/>
        <w:rPr>
          <w:rFonts w:cs="Arial"/>
          <w:sz w:val="24"/>
          <w:szCs w:val="24"/>
        </w:rPr>
      </w:pPr>
      <w:r w:rsidRPr="004945C2">
        <w:rPr>
          <w:rFonts w:cs="Arial"/>
          <w:sz w:val="24"/>
          <w:szCs w:val="24"/>
        </w:rPr>
        <w:t>Is féidir achomharc a dhéanamh faoi Alt 29 (1)(c)(i</w:t>
      </w:r>
      <w:r w:rsidR="007170C1">
        <w:rPr>
          <w:rFonts w:cs="Arial"/>
          <w:sz w:val="24"/>
          <w:szCs w:val="24"/>
        </w:rPr>
        <w:t>) den Acht Oideachais 1998 sa gc</w:t>
      </w:r>
      <w:r w:rsidRPr="004945C2">
        <w:rPr>
          <w:rFonts w:cs="Arial"/>
          <w:sz w:val="24"/>
          <w:szCs w:val="24"/>
        </w:rPr>
        <w:t>ás gur diúltaíodh áit d'iarratasóir mar gheall ar ró-éileamh ar áiteanna sa scoil.</w:t>
      </w:r>
    </w:p>
    <w:p w14:paraId="49B1C072" w14:textId="5B46B9EE" w:rsidR="004D2526" w:rsidRDefault="004D2526" w:rsidP="007644A7">
      <w:pPr>
        <w:autoSpaceDE w:val="0"/>
        <w:autoSpaceDN w:val="0"/>
        <w:spacing w:line="240" w:lineRule="auto"/>
        <w:jc w:val="both"/>
        <w:rPr>
          <w:rFonts w:cs="Arial"/>
          <w:sz w:val="24"/>
          <w:szCs w:val="24"/>
        </w:rPr>
      </w:pPr>
      <w:r w:rsidRPr="004945C2">
        <w:rPr>
          <w:rFonts w:cs="Arial"/>
          <w:sz w:val="24"/>
          <w:szCs w:val="24"/>
        </w:rPr>
        <w:t>Is féidir achomharc a dhéanamh faoi Alt 29 (1)(c)(</w:t>
      </w:r>
      <w:r w:rsidR="0041090F" w:rsidRPr="004945C2">
        <w:rPr>
          <w:rFonts w:cs="Arial"/>
          <w:sz w:val="24"/>
          <w:szCs w:val="24"/>
        </w:rPr>
        <w:t>i</w:t>
      </w:r>
      <w:r w:rsidRPr="004945C2">
        <w:rPr>
          <w:rFonts w:cs="Arial"/>
          <w:sz w:val="24"/>
          <w:szCs w:val="24"/>
        </w:rPr>
        <w:t>i</w:t>
      </w:r>
      <w:r w:rsidR="007170C1">
        <w:rPr>
          <w:rFonts w:cs="Arial"/>
          <w:sz w:val="24"/>
          <w:szCs w:val="24"/>
        </w:rPr>
        <w:t>) den Acht Oideachais 1998 sa gc</w:t>
      </w:r>
      <w:r w:rsidRPr="004945C2">
        <w:rPr>
          <w:rFonts w:cs="Arial"/>
          <w:sz w:val="24"/>
          <w:szCs w:val="24"/>
        </w:rPr>
        <w:t>ás gur diúltaíodh áit d'iarratasóir mar gheall ar chúis seachas ró-éileamh ar áiteanna sa scoil.</w:t>
      </w:r>
    </w:p>
    <w:p w14:paraId="4330A80F" w14:textId="237D5299" w:rsidR="004D2526" w:rsidRPr="004945C2" w:rsidRDefault="007170C1" w:rsidP="007644A7">
      <w:pPr>
        <w:autoSpaceDE w:val="0"/>
        <w:autoSpaceDN w:val="0"/>
        <w:spacing w:line="240" w:lineRule="auto"/>
        <w:jc w:val="both"/>
        <w:rPr>
          <w:rFonts w:cs="Arial"/>
          <w:sz w:val="24"/>
          <w:szCs w:val="24"/>
        </w:rPr>
      </w:pPr>
      <w:r>
        <w:rPr>
          <w:rFonts w:cs="Arial"/>
          <w:sz w:val="24"/>
          <w:szCs w:val="24"/>
        </w:rPr>
        <w:t>Sa gc</w:t>
      </w:r>
      <w:r w:rsidR="004D2526" w:rsidRPr="004945C2">
        <w:rPr>
          <w:rFonts w:cs="Arial"/>
          <w:sz w:val="24"/>
          <w:szCs w:val="24"/>
        </w:rPr>
        <w:t xml:space="preserve">ás gur diúltaíodh áit d'iarratasóir mar gheall ar ró-éileamh ar áiteanna sa scoil, </w:t>
      </w:r>
      <w:r w:rsidR="004D2526" w:rsidRPr="004945C2">
        <w:rPr>
          <w:rFonts w:cs="Arial"/>
          <w:b/>
          <w:bCs/>
          <w:sz w:val="24"/>
          <w:szCs w:val="24"/>
          <w:u w:val="single"/>
        </w:rPr>
        <w:t>ní mór</w:t>
      </w:r>
      <w:r w:rsidR="004D2526" w:rsidRPr="004945C2">
        <w:rPr>
          <w:rFonts w:cs="Arial"/>
          <w:sz w:val="24"/>
          <w:szCs w:val="24"/>
        </w:rPr>
        <w:t xml:space="preserve"> don iarratasóir iarraidh ar an </w:t>
      </w:r>
      <w:r>
        <w:rPr>
          <w:rFonts w:cs="Arial"/>
          <w:sz w:val="24"/>
          <w:szCs w:val="24"/>
        </w:rPr>
        <w:t>mBord B</w:t>
      </w:r>
      <w:r w:rsidR="004D2526" w:rsidRPr="004945C2">
        <w:rPr>
          <w:rFonts w:cs="Arial"/>
          <w:sz w:val="24"/>
          <w:szCs w:val="24"/>
        </w:rPr>
        <w:t xml:space="preserve">ainistíochta </w:t>
      </w:r>
      <w:r w:rsidR="004D2526" w:rsidRPr="004945C2">
        <w:rPr>
          <w:rFonts w:cs="Arial"/>
          <w:b/>
          <w:bCs/>
          <w:sz w:val="24"/>
          <w:szCs w:val="24"/>
          <w:u w:val="single"/>
        </w:rPr>
        <w:t>athbhreithniú ar an gcinneadh</w:t>
      </w:r>
      <w:r w:rsidR="004D2526" w:rsidRPr="004945C2">
        <w:rPr>
          <w:rFonts w:cs="Arial"/>
          <w:sz w:val="24"/>
          <w:szCs w:val="24"/>
        </w:rPr>
        <w:t xml:space="preserve"> </w:t>
      </w:r>
      <w:r w:rsidR="004D2526" w:rsidRPr="004945C2">
        <w:rPr>
          <w:rFonts w:cs="Arial"/>
          <w:sz w:val="24"/>
          <w:szCs w:val="24"/>
        </w:rPr>
        <w:lastRenderedPageBreak/>
        <w:t xml:space="preserve">sin a dhéanamh </w:t>
      </w:r>
      <w:r w:rsidR="004D2526" w:rsidRPr="004945C2">
        <w:rPr>
          <w:rFonts w:cs="Arial"/>
          <w:b/>
          <w:bCs/>
          <w:sz w:val="24"/>
          <w:szCs w:val="24"/>
          <w:u w:val="single"/>
        </w:rPr>
        <w:t>roimh achomharc a dhéanamh</w:t>
      </w:r>
      <w:r w:rsidR="004D2526" w:rsidRPr="004945C2">
        <w:rPr>
          <w:rFonts w:cs="Arial"/>
          <w:sz w:val="24"/>
          <w:szCs w:val="24"/>
        </w:rPr>
        <w:t xml:space="preserve"> faoi alt 29 den Acht Oideachais 1998. (féach Athbhreithniú ar chinntí an Bhord Bainistíochta)</w:t>
      </w:r>
    </w:p>
    <w:p w14:paraId="3CAC2EB3" w14:textId="69F00A32" w:rsidR="004D2526" w:rsidRPr="004945C2" w:rsidRDefault="007170C1" w:rsidP="007644A7">
      <w:pPr>
        <w:autoSpaceDE w:val="0"/>
        <w:autoSpaceDN w:val="0"/>
        <w:spacing w:line="240" w:lineRule="auto"/>
        <w:jc w:val="both"/>
        <w:rPr>
          <w:rFonts w:cs="Arial"/>
          <w:sz w:val="24"/>
          <w:szCs w:val="24"/>
        </w:rPr>
      </w:pPr>
      <w:r>
        <w:rPr>
          <w:rFonts w:cs="Arial"/>
          <w:sz w:val="24"/>
          <w:szCs w:val="24"/>
        </w:rPr>
        <w:t>Sa gc</w:t>
      </w:r>
      <w:r w:rsidR="004D2526" w:rsidRPr="004945C2">
        <w:rPr>
          <w:rFonts w:cs="Arial"/>
          <w:sz w:val="24"/>
          <w:szCs w:val="24"/>
        </w:rPr>
        <w:t>ás gur diúltaíodh áit d'iarratasóir mar gheall ar chás seachas ró-éileamh ar áiteanna sa scoil, féadfaidh an</w:t>
      </w:r>
      <w:r>
        <w:rPr>
          <w:rFonts w:cs="Arial"/>
          <w:sz w:val="24"/>
          <w:szCs w:val="24"/>
        </w:rPr>
        <w:t xml:space="preserve"> t-iarratasóir iarraidh ar an mBord B</w:t>
      </w:r>
      <w:r w:rsidR="004D2526" w:rsidRPr="004945C2">
        <w:rPr>
          <w:rFonts w:cs="Arial"/>
          <w:sz w:val="24"/>
          <w:szCs w:val="24"/>
        </w:rPr>
        <w:t xml:space="preserve">ainistíochta </w:t>
      </w:r>
      <w:r w:rsidR="004D2526" w:rsidRPr="004945C2">
        <w:rPr>
          <w:rFonts w:cs="Arial"/>
          <w:b/>
          <w:bCs/>
          <w:sz w:val="24"/>
          <w:szCs w:val="24"/>
          <w:u w:val="single"/>
        </w:rPr>
        <w:t>athbhreithniú ar an gcinneadh</w:t>
      </w:r>
      <w:r w:rsidR="004D2526" w:rsidRPr="004945C2">
        <w:rPr>
          <w:rFonts w:cs="Arial"/>
          <w:sz w:val="24"/>
          <w:szCs w:val="24"/>
        </w:rPr>
        <w:t xml:space="preserve"> sin a dhéanamh roimh achomharc a dhéanamh faoi alt 29 den Acht Oideachais 1998. (féach Athbhreithniú ar chinntí an Bhord Bainistíochta)</w:t>
      </w:r>
    </w:p>
    <w:p w14:paraId="34886E68" w14:textId="0A48E855" w:rsidR="004D2526" w:rsidRPr="004945C2" w:rsidRDefault="004D2526" w:rsidP="007644A7">
      <w:pPr>
        <w:autoSpaceDE w:val="0"/>
        <w:autoSpaceDN w:val="0"/>
        <w:spacing w:line="240" w:lineRule="auto"/>
        <w:jc w:val="both"/>
        <w:rPr>
          <w:rFonts w:cs="Arial"/>
          <w:sz w:val="24"/>
          <w:szCs w:val="24"/>
        </w:rPr>
      </w:pPr>
      <w:r w:rsidRPr="004945C2">
        <w:rPr>
          <w:rFonts w:cs="Arial"/>
          <w:sz w:val="24"/>
          <w:szCs w:val="24"/>
        </w:rPr>
        <w:t>Déanfar achomhairc faoi Alt 29 den Acht Oideachais 1998 a mheas agus a chinneadh ag coiste neamhspleách a</w:t>
      </w:r>
      <w:r w:rsidR="00070815" w:rsidRPr="004945C2">
        <w:rPr>
          <w:rFonts w:cs="Arial"/>
          <w:sz w:val="24"/>
          <w:szCs w:val="24"/>
        </w:rPr>
        <w:t>chomhairc arna cheapadh ag an Ai</w:t>
      </w:r>
      <w:r w:rsidRPr="004945C2">
        <w:rPr>
          <w:rFonts w:cs="Arial"/>
          <w:sz w:val="24"/>
          <w:szCs w:val="24"/>
        </w:rPr>
        <w:t>re Oideachais agus Scileanna.    </w:t>
      </w:r>
    </w:p>
    <w:p w14:paraId="65DCB0C5" w14:textId="77777777" w:rsidR="00EF4889" w:rsidRDefault="004D2526" w:rsidP="007644A7">
      <w:pPr>
        <w:autoSpaceDE w:val="0"/>
        <w:autoSpaceDN w:val="0"/>
        <w:spacing w:line="240" w:lineRule="auto"/>
        <w:jc w:val="both"/>
        <w:rPr>
          <w:rFonts w:cs="Arial"/>
          <w:sz w:val="24"/>
          <w:szCs w:val="24"/>
        </w:rPr>
      </w:pPr>
      <w:r w:rsidRPr="004945C2">
        <w:rPr>
          <w:rFonts w:cs="Arial"/>
          <w:sz w:val="24"/>
          <w:szCs w:val="24"/>
        </w:rPr>
        <w:t xml:space="preserve">Tá an t-amlíne ina gcaithfear achomharc den gcineál sin a iarraidh agus na ceanglais eile a bhaineann maidir le hachomhairc den gcineál sin leagtha amach sna nósanna imeachta arna gcinneadh ag an Aire faoi alt 29B den Acht Oideachais 1998 atá foilsithe ar shuíomh gréasáin na Roinne </w:t>
      </w:r>
      <w:r w:rsidR="00EF4889" w:rsidRPr="004945C2">
        <w:rPr>
          <w:rFonts w:cs="Arial"/>
          <w:sz w:val="24"/>
          <w:szCs w:val="24"/>
        </w:rPr>
        <w:t>Oideachais agus Scileanna.</w:t>
      </w:r>
    </w:p>
    <w:p w14:paraId="192FED31" w14:textId="68B7F126" w:rsidR="00FF5FFE" w:rsidRDefault="00FF5FFE" w:rsidP="007644A7">
      <w:pPr>
        <w:autoSpaceDE w:val="0"/>
        <w:autoSpaceDN w:val="0"/>
        <w:spacing w:line="240" w:lineRule="auto"/>
        <w:jc w:val="both"/>
        <w:rPr>
          <w:rFonts w:ascii="Arial" w:hAnsi="Arial" w:cs="Arial"/>
          <w:b/>
          <w:color w:val="385623" w:themeColor="accent6" w:themeShade="80"/>
          <w:sz w:val="28"/>
          <w:szCs w:val="28"/>
        </w:rPr>
      </w:pPr>
      <w:r w:rsidRPr="00FF5FFE">
        <w:rPr>
          <w:rFonts w:ascii="Arial" w:hAnsi="Arial" w:cs="Arial"/>
          <w:b/>
          <w:color w:val="385623" w:themeColor="accent6" w:themeShade="80"/>
          <w:sz w:val="28"/>
          <w:szCs w:val="28"/>
        </w:rPr>
        <w:t>19.  Daingniú agus Cumarsáid</w:t>
      </w:r>
    </w:p>
    <w:p w14:paraId="4F02BD05" w14:textId="4A7654DB" w:rsidR="00FF5FFE" w:rsidRPr="00FF5FFE" w:rsidRDefault="00FF5FFE" w:rsidP="007644A7">
      <w:pPr>
        <w:autoSpaceDE w:val="0"/>
        <w:autoSpaceDN w:val="0"/>
        <w:spacing w:line="240" w:lineRule="auto"/>
        <w:jc w:val="both"/>
        <w:rPr>
          <w:rFonts w:cs="Arial"/>
          <w:sz w:val="24"/>
          <w:szCs w:val="24"/>
        </w:rPr>
      </w:pPr>
      <w:r w:rsidRPr="00FF5FFE">
        <w:rPr>
          <w:rFonts w:cs="Arial"/>
          <w:sz w:val="24"/>
          <w:szCs w:val="24"/>
        </w:rPr>
        <w:t>Dhaingnigh an Bhord Bainistíochta an pola</w:t>
      </w:r>
      <w:r w:rsidR="003D599B">
        <w:rPr>
          <w:rFonts w:cs="Arial"/>
          <w:sz w:val="24"/>
          <w:szCs w:val="24"/>
        </w:rPr>
        <w:t>saí seo ar 25ú Eanair 2023</w:t>
      </w:r>
      <w:r w:rsidRPr="00FF5FFE">
        <w:rPr>
          <w:rFonts w:cs="Arial"/>
          <w:sz w:val="24"/>
          <w:szCs w:val="24"/>
        </w:rPr>
        <w:t xml:space="preserve"> agus cuireadh i n-iúl do thuismitheoirí é tríd an suíomh ghréasáin scoile. Is féidir cói</w:t>
      </w:r>
      <w:r w:rsidR="007644A7">
        <w:rPr>
          <w:rFonts w:cs="Arial"/>
          <w:sz w:val="24"/>
          <w:szCs w:val="24"/>
        </w:rPr>
        <w:t>p crua a fháil ach é a iarraidh</w:t>
      </w:r>
      <w:r w:rsidRPr="00FF5FFE">
        <w:rPr>
          <w:rFonts w:cs="Arial"/>
          <w:sz w:val="24"/>
          <w:szCs w:val="24"/>
        </w:rPr>
        <w:t>. Déanfar athbhreithniú a</w:t>
      </w:r>
      <w:r w:rsidR="007644A7">
        <w:rPr>
          <w:rFonts w:cs="Arial"/>
          <w:sz w:val="24"/>
          <w:szCs w:val="24"/>
        </w:rPr>
        <w:t>r an bpolasaí seo go bhliantúil</w:t>
      </w:r>
      <w:r w:rsidRPr="00FF5FFE">
        <w:rPr>
          <w:rFonts w:cs="Arial"/>
          <w:sz w:val="24"/>
          <w:szCs w:val="24"/>
        </w:rPr>
        <w:t>.</w:t>
      </w:r>
      <w:r w:rsidR="00C356B7">
        <w:rPr>
          <w:rFonts w:cs="Arial"/>
          <w:sz w:val="24"/>
          <w:szCs w:val="24"/>
        </w:rPr>
        <w:t xml:space="preserve"> Tá an polasaí seo in ionad gach polasaí eile maidir le iontráil agus clárucháin a tháinig roimhe.</w:t>
      </w:r>
    </w:p>
    <w:p w14:paraId="3711F4A2" w14:textId="77777777" w:rsidR="00FF5FFE" w:rsidRDefault="00FF5FFE" w:rsidP="007644A7">
      <w:pPr>
        <w:autoSpaceDE w:val="0"/>
        <w:autoSpaceDN w:val="0"/>
        <w:spacing w:line="240" w:lineRule="auto"/>
        <w:jc w:val="both"/>
        <w:rPr>
          <w:rFonts w:cs="Arial"/>
          <w:b/>
          <w:color w:val="385623" w:themeColor="accent6" w:themeShade="80"/>
          <w:sz w:val="20"/>
          <w:szCs w:val="20"/>
        </w:rPr>
      </w:pPr>
    </w:p>
    <w:p w14:paraId="0607DBD0" w14:textId="38277CF9" w:rsidR="00FF5FFE" w:rsidRPr="007644A7" w:rsidRDefault="00FF5FFE" w:rsidP="007644A7">
      <w:pPr>
        <w:autoSpaceDE w:val="0"/>
        <w:autoSpaceDN w:val="0"/>
        <w:spacing w:line="240" w:lineRule="auto"/>
        <w:jc w:val="both"/>
        <w:rPr>
          <w:rFonts w:ascii="Monotype Corsiva" w:hAnsi="Monotype Corsiva" w:cs="Arial"/>
          <w:b/>
          <w:color w:val="385623" w:themeColor="accent6" w:themeShade="80"/>
          <w:sz w:val="28"/>
          <w:szCs w:val="28"/>
        </w:rPr>
      </w:pPr>
      <w:r w:rsidRPr="007644A7">
        <w:rPr>
          <w:rFonts w:ascii="Monotype Corsiva" w:hAnsi="Monotype Corsiva" w:cs="Arial"/>
          <w:sz w:val="28"/>
          <w:szCs w:val="28"/>
        </w:rPr>
        <w:t>Sínithe</w:t>
      </w:r>
      <w:r w:rsidR="007644A7" w:rsidRPr="007644A7">
        <w:rPr>
          <w:rFonts w:ascii="Monotype Corsiva" w:hAnsi="Monotype Corsiva" w:cs="Arial"/>
          <w:sz w:val="28"/>
          <w:szCs w:val="28"/>
        </w:rPr>
        <w:t xml:space="preserve">:     </w:t>
      </w:r>
      <w:r w:rsidR="007644A7" w:rsidRPr="007644A7">
        <w:rPr>
          <w:rFonts w:ascii="Monotype Corsiva" w:hAnsi="Monotype Corsiva" w:cs="Arial"/>
          <w:b/>
          <w:color w:val="385623" w:themeColor="accent6" w:themeShade="80"/>
          <w:sz w:val="28"/>
          <w:szCs w:val="28"/>
        </w:rPr>
        <w:t xml:space="preserve">Seán Ó Leidhinn                                </w:t>
      </w:r>
      <w:r w:rsidR="007644A7">
        <w:rPr>
          <w:rFonts w:ascii="Monotype Corsiva" w:hAnsi="Monotype Corsiva" w:cs="Arial"/>
          <w:b/>
          <w:color w:val="385623" w:themeColor="accent6" w:themeShade="80"/>
          <w:sz w:val="28"/>
          <w:szCs w:val="28"/>
        </w:rPr>
        <w:t xml:space="preserve">      </w:t>
      </w:r>
      <w:r w:rsidRPr="007644A7">
        <w:rPr>
          <w:rFonts w:ascii="Monotype Corsiva" w:hAnsi="Monotype Corsiva" w:cs="Arial"/>
          <w:sz w:val="28"/>
          <w:szCs w:val="28"/>
        </w:rPr>
        <w:t>Dáta</w:t>
      </w:r>
      <w:r w:rsidR="007644A7" w:rsidRPr="007644A7">
        <w:rPr>
          <w:rFonts w:ascii="Monotype Corsiva" w:hAnsi="Monotype Corsiva" w:cs="Arial"/>
          <w:sz w:val="28"/>
          <w:szCs w:val="28"/>
        </w:rPr>
        <w:t xml:space="preserve">:  </w:t>
      </w:r>
      <w:r w:rsidR="003D599B">
        <w:rPr>
          <w:rFonts w:ascii="Monotype Corsiva" w:hAnsi="Monotype Corsiva" w:cs="Arial"/>
          <w:b/>
          <w:color w:val="385623" w:themeColor="accent6" w:themeShade="80"/>
          <w:sz w:val="28"/>
          <w:szCs w:val="28"/>
        </w:rPr>
        <w:t>25/01/2023</w:t>
      </w:r>
    </w:p>
    <w:p w14:paraId="4C0C6419" w14:textId="608625EA" w:rsidR="00FF5FFE" w:rsidRPr="00FF5FFE" w:rsidRDefault="007644A7" w:rsidP="007644A7">
      <w:pPr>
        <w:autoSpaceDE w:val="0"/>
        <w:autoSpaceDN w:val="0"/>
        <w:spacing w:line="240" w:lineRule="auto"/>
        <w:jc w:val="both"/>
        <w:rPr>
          <w:rFonts w:cs="Arial"/>
          <w:b/>
          <w:sz w:val="24"/>
          <w:szCs w:val="24"/>
        </w:rPr>
      </w:pPr>
      <w:r>
        <w:rPr>
          <w:rFonts w:cs="Arial"/>
          <w:b/>
          <w:sz w:val="24"/>
          <w:szCs w:val="24"/>
        </w:rPr>
        <w:t>Seán Ó Leidhinn</w:t>
      </w:r>
      <w:r w:rsidR="00FF5FFE" w:rsidRPr="00FF5FFE">
        <w:rPr>
          <w:rFonts w:cs="Arial"/>
          <w:b/>
          <w:sz w:val="24"/>
          <w:szCs w:val="24"/>
        </w:rPr>
        <w:t>,</w:t>
      </w:r>
    </w:p>
    <w:p w14:paraId="0A4F8458" w14:textId="487C0F16" w:rsidR="00FF5FFE" w:rsidRPr="00FF5FFE" w:rsidRDefault="00FF5FFE" w:rsidP="007644A7">
      <w:pPr>
        <w:autoSpaceDE w:val="0"/>
        <w:autoSpaceDN w:val="0"/>
        <w:spacing w:line="240" w:lineRule="auto"/>
        <w:jc w:val="both"/>
        <w:rPr>
          <w:rFonts w:cs="Arial"/>
          <w:b/>
          <w:color w:val="385623" w:themeColor="accent6" w:themeShade="80"/>
          <w:sz w:val="20"/>
          <w:szCs w:val="20"/>
        </w:rPr>
      </w:pPr>
      <w:r w:rsidRPr="00FF5FFE">
        <w:rPr>
          <w:rFonts w:cs="Arial"/>
          <w:b/>
          <w:sz w:val="24"/>
          <w:szCs w:val="24"/>
        </w:rPr>
        <w:t>Cathaoirleach an Bhord Bainistíochta</w:t>
      </w:r>
      <w:r>
        <w:rPr>
          <w:rFonts w:cs="Arial"/>
          <w:b/>
          <w:color w:val="385623" w:themeColor="accent6" w:themeShade="80"/>
          <w:sz w:val="20"/>
          <w:szCs w:val="20"/>
        </w:rPr>
        <w:t>.</w:t>
      </w:r>
    </w:p>
    <w:p w14:paraId="3A82E9DE" w14:textId="77777777" w:rsidR="00EF4889" w:rsidRDefault="00EF4889" w:rsidP="007644A7">
      <w:pPr>
        <w:autoSpaceDE w:val="0"/>
        <w:autoSpaceDN w:val="0"/>
        <w:spacing w:line="240" w:lineRule="auto"/>
        <w:jc w:val="both"/>
        <w:rPr>
          <w:rFonts w:cs="Arial"/>
          <w:sz w:val="24"/>
          <w:szCs w:val="24"/>
        </w:rPr>
      </w:pPr>
    </w:p>
    <w:p w14:paraId="75661BE0" w14:textId="15572E71" w:rsidR="002B7446" w:rsidRPr="00EF4889" w:rsidRDefault="002B7446" w:rsidP="007644A7">
      <w:pPr>
        <w:autoSpaceDE w:val="0"/>
        <w:autoSpaceDN w:val="0"/>
        <w:spacing w:line="240" w:lineRule="auto"/>
        <w:jc w:val="both"/>
        <w:rPr>
          <w:rFonts w:cs="Arial"/>
          <w:sz w:val="28"/>
          <w:szCs w:val="28"/>
        </w:rPr>
      </w:pPr>
    </w:p>
    <w:sectPr w:rsidR="002B7446" w:rsidRPr="00EF4889" w:rsidSect="001D5BFE">
      <w:headerReference w:type="default" r:id="rId9"/>
      <w:footerReference w:type="default" r:id="rId10"/>
      <w:pgSz w:w="11906" w:h="16838"/>
      <w:pgMar w:top="1134" w:right="170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415B" w14:textId="77777777" w:rsidR="00AB5128" w:rsidRDefault="00AB5128" w:rsidP="00D8609E">
      <w:pPr>
        <w:spacing w:after="0" w:line="240" w:lineRule="auto"/>
      </w:pPr>
      <w:r>
        <w:separator/>
      </w:r>
    </w:p>
  </w:endnote>
  <w:endnote w:type="continuationSeparator" w:id="0">
    <w:p w14:paraId="0AD46DEB" w14:textId="77777777" w:rsidR="00AB5128" w:rsidRDefault="00AB512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32745"/>
      <w:docPartObj>
        <w:docPartGallery w:val="Page Numbers (Bottom of Page)"/>
        <w:docPartUnique/>
      </w:docPartObj>
    </w:sdtPr>
    <w:sdtEndPr>
      <w:rPr>
        <w:noProof/>
      </w:rPr>
    </w:sdtEndPr>
    <w:sdtContent>
      <w:p w14:paraId="75661BE5" w14:textId="447A3894" w:rsidR="00074C00" w:rsidRDefault="00074C00">
        <w:pPr>
          <w:pStyle w:val="Footer"/>
          <w:jc w:val="right"/>
        </w:pPr>
        <w:r>
          <w:fldChar w:fldCharType="begin"/>
        </w:r>
        <w:r>
          <w:instrText xml:space="preserve"> PAGE   \* MERGEFORMAT </w:instrText>
        </w:r>
        <w:r>
          <w:fldChar w:fldCharType="separate"/>
        </w:r>
        <w:r w:rsidR="00AD4545">
          <w:rPr>
            <w:noProof/>
          </w:rPr>
          <w:t>1</w:t>
        </w:r>
        <w:r>
          <w:rPr>
            <w:noProof/>
          </w:rPr>
          <w:fldChar w:fldCharType="end"/>
        </w:r>
      </w:p>
    </w:sdtContent>
  </w:sdt>
  <w:p w14:paraId="75661BE6" w14:textId="77777777" w:rsidR="00074C00" w:rsidRDefault="00074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DD2F8" w14:textId="77777777" w:rsidR="00AB5128" w:rsidRDefault="00AB5128" w:rsidP="00D8609E">
      <w:pPr>
        <w:spacing w:after="0" w:line="240" w:lineRule="auto"/>
      </w:pPr>
      <w:r>
        <w:separator/>
      </w:r>
    </w:p>
  </w:footnote>
  <w:footnote w:type="continuationSeparator" w:id="0">
    <w:p w14:paraId="05B1808B" w14:textId="77777777" w:rsidR="00AB5128" w:rsidRDefault="00AB5128" w:rsidP="00D86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0CE4" w14:textId="1121173B" w:rsidR="001B7D03" w:rsidRDefault="004559C1">
    <w:pPr>
      <w:pStyle w:val="Header"/>
    </w:pPr>
    <w:r>
      <w:ptab w:relativeTo="margin" w:alignment="center" w:leader="none"/>
    </w:r>
    <w:r>
      <w:rPr>
        <w:noProof/>
        <w:lang w:val="en-GB" w:eastAsia="en-GB"/>
      </w:rPr>
      <w:drawing>
        <wp:inline distT="0" distB="0" distL="0" distR="0" wp14:anchorId="3FD933A0" wp14:editId="0A9E549A">
          <wp:extent cx="1554480" cy="126492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480" cy="126492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4F7"/>
    <w:multiLevelType w:val="hybridMultilevel"/>
    <w:tmpl w:val="372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87EC9"/>
    <w:multiLevelType w:val="hybridMultilevel"/>
    <w:tmpl w:val="2E469ABA"/>
    <w:lvl w:ilvl="0" w:tplc="5D3C2A96">
      <w:start w:val="1"/>
      <w:numFmt w:val="decimal"/>
      <w:lvlText w:val="%1."/>
      <w:lvlJc w:val="left"/>
      <w:pPr>
        <w:ind w:left="720" w:hanging="360"/>
      </w:pPr>
      <w:rPr>
        <w:b/>
        <w:color w:val="385623" w:themeColor="accent6" w:themeShade="8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10071C"/>
    <w:multiLevelType w:val="hybridMultilevel"/>
    <w:tmpl w:val="BC06BDB2"/>
    <w:lvl w:ilvl="0" w:tplc="EB84ABD8">
      <w:start w:val="1"/>
      <w:numFmt w:val="lowerLetter"/>
      <w:lvlText w:val="(%1)"/>
      <w:lvlJc w:val="left"/>
      <w:pPr>
        <w:ind w:left="720" w:hanging="360"/>
      </w:pPr>
      <w:rPr>
        <w:rFonts w:ascii="Arial" w:hAnsi="Arial" w:cs="Arial"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A367BF"/>
    <w:multiLevelType w:val="hybridMultilevel"/>
    <w:tmpl w:val="8AB4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E9165E2"/>
    <w:multiLevelType w:val="hybridMultilevel"/>
    <w:tmpl w:val="BDFC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44A35BA"/>
    <w:multiLevelType w:val="hybridMultilevel"/>
    <w:tmpl w:val="8B98BBC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B2B2181"/>
    <w:multiLevelType w:val="hybridMultilevel"/>
    <w:tmpl w:val="B08A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07183"/>
    <w:multiLevelType w:val="hybridMultilevel"/>
    <w:tmpl w:val="964E9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937081F"/>
    <w:multiLevelType w:val="hybridMultilevel"/>
    <w:tmpl w:val="9E2A1D94"/>
    <w:lvl w:ilvl="0" w:tplc="39CE0186">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AFC7603"/>
    <w:multiLevelType w:val="hybridMultilevel"/>
    <w:tmpl w:val="9A38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E6C5478"/>
    <w:multiLevelType w:val="hybridMultilevel"/>
    <w:tmpl w:val="B3ECED6C"/>
    <w:lvl w:ilvl="0" w:tplc="DDA6ED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1BE24A7"/>
    <w:multiLevelType w:val="hybridMultilevel"/>
    <w:tmpl w:val="162291BE"/>
    <w:lvl w:ilvl="0" w:tplc="1A8CB706">
      <w:start w:val="1"/>
      <w:numFmt w:val="lowerLetter"/>
      <w:lvlText w:val="(%1)"/>
      <w:lvlJc w:val="left"/>
      <w:pPr>
        <w:ind w:left="928"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8">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4A74654"/>
    <w:multiLevelType w:val="hybridMultilevel"/>
    <w:tmpl w:val="956E0FD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5802D6A"/>
    <w:multiLevelType w:val="hybridMultilevel"/>
    <w:tmpl w:val="F216FF4E"/>
    <w:lvl w:ilvl="0" w:tplc="0809000F">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66DC5C00"/>
    <w:multiLevelType w:val="hybridMultilevel"/>
    <w:tmpl w:val="EE50F73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A2E3AF1"/>
    <w:multiLevelType w:val="hybridMultilevel"/>
    <w:tmpl w:val="D52A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20442B"/>
    <w:multiLevelType w:val="hybridMultilevel"/>
    <w:tmpl w:val="F0409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761AC9"/>
    <w:multiLevelType w:val="hybridMultilevel"/>
    <w:tmpl w:val="6A06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CA282A"/>
    <w:multiLevelType w:val="hybridMultilevel"/>
    <w:tmpl w:val="5A0CF4CE"/>
    <w:lvl w:ilvl="0" w:tplc="5D3C2A96">
      <w:start w:val="1"/>
      <w:numFmt w:val="decimal"/>
      <w:lvlText w:val="%1."/>
      <w:lvlJc w:val="left"/>
      <w:pPr>
        <w:ind w:left="720" w:hanging="360"/>
      </w:pPr>
      <w:rPr>
        <w:b/>
        <w:color w:val="385623" w:themeColor="accent6" w:themeShade="8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92B4AE9"/>
    <w:multiLevelType w:val="hybridMultilevel"/>
    <w:tmpl w:val="C2B89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0"/>
  </w:num>
  <w:num w:numId="2">
    <w:abstractNumId w:val="34"/>
  </w:num>
  <w:num w:numId="3">
    <w:abstractNumId w:val="28"/>
  </w:num>
  <w:num w:numId="4">
    <w:abstractNumId w:val="5"/>
  </w:num>
  <w:num w:numId="5">
    <w:abstractNumId w:val="20"/>
  </w:num>
  <w:num w:numId="6">
    <w:abstractNumId w:val="26"/>
  </w:num>
  <w:num w:numId="7">
    <w:abstractNumId w:val="41"/>
  </w:num>
  <w:num w:numId="8">
    <w:abstractNumId w:val="12"/>
  </w:num>
  <w:num w:numId="9">
    <w:abstractNumId w:val="15"/>
  </w:num>
  <w:num w:numId="10">
    <w:abstractNumId w:val="25"/>
  </w:num>
  <w:num w:numId="11">
    <w:abstractNumId w:val="39"/>
  </w:num>
  <w:num w:numId="12">
    <w:abstractNumId w:val="3"/>
  </w:num>
  <w:num w:numId="13">
    <w:abstractNumId w:val="10"/>
  </w:num>
  <w:num w:numId="14">
    <w:abstractNumId w:val="4"/>
  </w:num>
  <w:num w:numId="15">
    <w:abstractNumId w:val="30"/>
  </w:num>
  <w:num w:numId="16">
    <w:abstractNumId w:val="23"/>
  </w:num>
  <w:num w:numId="17">
    <w:abstractNumId w:val="19"/>
  </w:num>
  <w:num w:numId="18">
    <w:abstractNumId w:val="21"/>
  </w:num>
  <w:num w:numId="19">
    <w:abstractNumId w:val="2"/>
  </w:num>
  <w:num w:numId="20">
    <w:abstractNumId w:val="9"/>
  </w:num>
  <w:num w:numId="21">
    <w:abstractNumId w:val="16"/>
  </w:num>
  <w:num w:numId="22">
    <w:abstractNumId w:val="13"/>
  </w:num>
  <w:num w:numId="23">
    <w:abstractNumId w:val="35"/>
  </w:num>
  <w:num w:numId="24">
    <w:abstractNumId w:val="8"/>
  </w:num>
  <w:num w:numId="25">
    <w:abstractNumId w:val="7"/>
  </w:num>
  <w:num w:numId="26">
    <w:abstractNumId w:val="31"/>
  </w:num>
  <w:num w:numId="27">
    <w:abstractNumId w:val="1"/>
  </w:num>
  <w:num w:numId="28">
    <w:abstractNumId w:val="2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7"/>
  </w:num>
  <w:num w:numId="32">
    <w:abstractNumId w:val="6"/>
  </w:num>
  <w:num w:numId="33">
    <w:abstractNumId w:val="0"/>
  </w:num>
  <w:num w:numId="34">
    <w:abstractNumId w:val="11"/>
  </w:num>
  <w:num w:numId="35">
    <w:abstractNumId w:val="27"/>
  </w:num>
  <w:num w:numId="36">
    <w:abstractNumId w:val="18"/>
  </w:num>
  <w:num w:numId="37">
    <w:abstractNumId w:val="17"/>
  </w:num>
  <w:num w:numId="38">
    <w:abstractNumId w:val="33"/>
  </w:num>
  <w:num w:numId="39">
    <w:abstractNumId w:val="22"/>
  </w:num>
  <w:num w:numId="40">
    <w:abstractNumId w:val="38"/>
  </w:num>
  <w:num w:numId="41">
    <w:abstractNumId w:val="29"/>
  </w:num>
  <w:num w:numId="42">
    <w:abstractNumId w:val="14"/>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1F06"/>
    <w:rsid w:val="00004155"/>
    <w:rsid w:val="0000754E"/>
    <w:rsid w:val="0001409E"/>
    <w:rsid w:val="00027552"/>
    <w:rsid w:val="00031228"/>
    <w:rsid w:val="00032CFA"/>
    <w:rsid w:val="0005175A"/>
    <w:rsid w:val="00060093"/>
    <w:rsid w:val="00066457"/>
    <w:rsid w:val="00070815"/>
    <w:rsid w:val="00074C00"/>
    <w:rsid w:val="000865C3"/>
    <w:rsid w:val="000907F5"/>
    <w:rsid w:val="000976D5"/>
    <w:rsid w:val="000A308B"/>
    <w:rsid w:val="000B017C"/>
    <w:rsid w:val="000B087A"/>
    <w:rsid w:val="000B344C"/>
    <w:rsid w:val="000B5133"/>
    <w:rsid w:val="000C27E9"/>
    <w:rsid w:val="000C4434"/>
    <w:rsid w:val="000C5620"/>
    <w:rsid w:val="000D2DD7"/>
    <w:rsid w:val="000E774A"/>
    <w:rsid w:val="000F41F7"/>
    <w:rsid w:val="000F60D9"/>
    <w:rsid w:val="000F7737"/>
    <w:rsid w:val="00100EA1"/>
    <w:rsid w:val="0010107F"/>
    <w:rsid w:val="001105A7"/>
    <w:rsid w:val="00140B66"/>
    <w:rsid w:val="0014313E"/>
    <w:rsid w:val="0014509D"/>
    <w:rsid w:val="00145636"/>
    <w:rsid w:val="00155B02"/>
    <w:rsid w:val="00163FE9"/>
    <w:rsid w:val="00176E00"/>
    <w:rsid w:val="001833D0"/>
    <w:rsid w:val="00187259"/>
    <w:rsid w:val="00190039"/>
    <w:rsid w:val="0019724C"/>
    <w:rsid w:val="001A18D4"/>
    <w:rsid w:val="001A3770"/>
    <w:rsid w:val="001B7D03"/>
    <w:rsid w:val="001C5AA7"/>
    <w:rsid w:val="001D5BFE"/>
    <w:rsid w:val="001D6F18"/>
    <w:rsid w:val="001E1220"/>
    <w:rsid w:val="001E5EFE"/>
    <w:rsid w:val="001F35D0"/>
    <w:rsid w:val="001F4677"/>
    <w:rsid w:val="0021335C"/>
    <w:rsid w:val="0022569A"/>
    <w:rsid w:val="00233146"/>
    <w:rsid w:val="002348E4"/>
    <w:rsid w:val="0023713B"/>
    <w:rsid w:val="00243409"/>
    <w:rsid w:val="00246F16"/>
    <w:rsid w:val="00251CBC"/>
    <w:rsid w:val="00252579"/>
    <w:rsid w:val="002604F2"/>
    <w:rsid w:val="00281905"/>
    <w:rsid w:val="002823BB"/>
    <w:rsid w:val="0029545D"/>
    <w:rsid w:val="002A06F8"/>
    <w:rsid w:val="002A5A58"/>
    <w:rsid w:val="002A6F6E"/>
    <w:rsid w:val="002B245C"/>
    <w:rsid w:val="002B4EC6"/>
    <w:rsid w:val="002B7446"/>
    <w:rsid w:val="002D5F85"/>
    <w:rsid w:val="002F0432"/>
    <w:rsid w:val="002F1445"/>
    <w:rsid w:val="003117E8"/>
    <w:rsid w:val="00313229"/>
    <w:rsid w:val="00315F1A"/>
    <w:rsid w:val="00317676"/>
    <w:rsid w:val="003209A0"/>
    <w:rsid w:val="00321C41"/>
    <w:rsid w:val="00322FEE"/>
    <w:rsid w:val="00326B2C"/>
    <w:rsid w:val="00331D27"/>
    <w:rsid w:val="00335A63"/>
    <w:rsid w:val="0033715D"/>
    <w:rsid w:val="00344F45"/>
    <w:rsid w:val="00353220"/>
    <w:rsid w:val="00355203"/>
    <w:rsid w:val="003631E9"/>
    <w:rsid w:val="00367E7B"/>
    <w:rsid w:val="00374405"/>
    <w:rsid w:val="003763CE"/>
    <w:rsid w:val="00377369"/>
    <w:rsid w:val="00383207"/>
    <w:rsid w:val="00391E22"/>
    <w:rsid w:val="003934CD"/>
    <w:rsid w:val="00395FEC"/>
    <w:rsid w:val="00397BE6"/>
    <w:rsid w:val="003A55BC"/>
    <w:rsid w:val="003B6D4E"/>
    <w:rsid w:val="003B6FA7"/>
    <w:rsid w:val="003C39E6"/>
    <w:rsid w:val="003C751C"/>
    <w:rsid w:val="003D39A4"/>
    <w:rsid w:val="003D599B"/>
    <w:rsid w:val="003E18FC"/>
    <w:rsid w:val="003E37D3"/>
    <w:rsid w:val="003F41AE"/>
    <w:rsid w:val="003F4FAD"/>
    <w:rsid w:val="00406BE7"/>
    <w:rsid w:val="00410523"/>
    <w:rsid w:val="0041090F"/>
    <w:rsid w:val="004253F9"/>
    <w:rsid w:val="00435AE7"/>
    <w:rsid w:val="00436C55"/>
    <w:rsid w:val="00437A30"/>
    <w:rsid w:val="00454BB6"/>
    <w:rsid w:val="004559C1"/>
    <w:rsid w:val="00463634"/>
    <w:rsid w:val="004657EE"/>
    <w:rsid w:val="00472F28"/>
    <w:rsid w:val="0047505F"/>
    <w:rsid w:val="004814DB"/>
    <w:rsid w:val="004815E1"/>
    <w:rsid w:val="00481B24"/>
    <w:rsid w:val="00492280"/>
    <w:rsid w:val="00494379"/>
    <w:rsid w:val="004945C2"/>
    <w:rsid w:val="004A22CE"/>
    <w:rsid w:val="004A42BE"/>
    <w:rsid w:val="004B2EA4"/>
    <w:rsid w:val="004B73DA"/>
    <w:rsid w:val="004D2526"/>
    <w:rsid w:val="004E38DE"/>
    <w:rsid w:val="004E529D"/>
    <w:rsid w:val="004E5691"/>
    <w:rsid w:val="004F4DF8"/>
    <w:rsid w:val="004F4E7A"/>
    <w:rsid w:val="004F5DD6"/>
    <w:rsid w:val="00502CEC"/>
    <w:rsid w:val="00503762"/>
    <w:rsid w:val="00506109"/>
    <w:rsid w:val="005067E5"/>
    <w:rsid w:val="00522874"/>
    <w:rsid w:val="00535D77"/>
    <w:rsid w:val="00536250"/>
    <w:rsid w:val="0053679F"/>
    <w:rsid w:val="005543CF"/>
    <w:rsid w:val="00555376"/>
    <w:rsid w:val="005578B8"/>
    <w:rsid w:val="005626AA"/>
    <w:rsid w:val="00563C2C"/>
    <w:rsid w:val="00566AE4"/>
    <w:rsid w:val="00567B36"/>
    <w:rsid w:val="00573818"/>
    <w:rsid w:val="00577870"/>
    <w:rsid w:val="0058248B"/>
    <w:rsid w:val="005908BA"/>
    <w:rsid w:val="005B7078"/>
    <w:rsid w:val="005C448C"/>
    <w:rsid w:val="005D0A4B"/>
    <w:rsid w:val="005D7237"/>
    <w:rsid w:val="005E0069"/>
    <w:rsid w:val="005E4A3E"/>
    <w:rsid w:val="005F2964"/>
    <w:rsid w:val="005F777B"/>
    <w:rsid w:val="00607A84"/>
    <w:rsid w:val="00616C76"/>
    <w:rsid w:val="00622892"/>
    <w:rsid w:val="00623EE8"/>
    <w:rsid w:val="0063123C"/>
    <w:rsid w:val="0063535F"/>
    <w:rsid w:val="00637F57"/>
    <w:rsid w:val="00641946"/>
    <w:rsid w:val="00645A93"/>
    <w:rsid w:val="006475AA"/>
    <w:rsid w:val="00654A94"/>
    <w:rsid w:val="006564ED"/>
    <w:rsid w:val="00661011"/>
    <w:rsid w:val="0066406C"/>
    <w:rsid w:val="00672B42"/>
    <w:rsid w:val="00674255"/>
    <w:rsid w:val="0068066C"/>
    <w:rsid w:val="006815FD"/>
    <w:rsid w:val="00686DAD"/>
    <w:rsid w:val="006875FD"/>
    <w:rsid w:val="00691CF0"/>
    <w:rsid w:val="006A21ED"/>
    <w:rsid w:val="006A56BF"/>
    <w:rsid w:val="006B04DC"/>
    <w:rsid w:val="006C4814"/>
    <w:rsid w:val="006D21EA"/>
    <w:rsid w:val="006E18D8"/>
    <w:rsid w:val="006E7B48"/>
    <w:rsid w:val="006F18A0"/>
    <w:rsid w:val="006F33ED"/>
    <w:rsid w:val="00704FBE"/>
    <w:rsid w:val="0071437F"/>
    <w:rsid w:val="007170C1"/>
    <w:rsid w:val="007174E1"/>
    <w:rsid w:val="007217AF"/>
    <w:rsid w:val="00726EA6"/>
    <w:rsid w:val="00736E3F"/>
    <w:rsid w:val="0074004D"/>
    <w:rsid w:val="007522BC"/>
    <w:rsid w:val="00762B44"/>
    <w:rsid w:val="007644A7"/>
    <w:rsid w:val="00765239"/>
    <w:rsid w:val="00767B96"/>
    <w:rsid w:val="00781664"/>
    <w:rsid w:val="007846D6"/>
    <w:rsid w:val="00791070"/>
    <w:rsid w:val="007A717D"/>
    <w:rsid w:val="007A71F4"/>
    <w:rsid w:val="007D1305"/>
    <w:rsid w:val="007D3394"/>
    <w:rsid w:val="007E0D9D"/>
    <w:rsid w:val="007E6F96"/>
    <w:rsid w:val="007E7E26"/>
    <w:rsid w:val="0080067E"/>
    <w:rsid w:val="00804ACF"/>
    <w:rsid w:val="00805C1A"/>
    <w:rsid w:val="008303BB"/>
    <w:rsid w:val="00852EC7"/>
    <w:rsid w:val="008535B2"/>
    <w:rsid w:val="008544EF"/>
    <w:rsid w:val="0086044E"/>
    <w:rsid w:val="008651AB"/>
    <w:rsid w:val="008660EF"/>
    <w:rsid w:val="008663F8"/>
    <w:rsid w:val="00866AC6"/>
    <w:rsid w:val="00874D4C"/>
    <w:rsid w:val="00886B17"/>
    <w:rsid w:val="008B04A1"/>
    <w:rsid w:val="008C0CB3"/>
    <w:rsid w:val="008C4C6A"/>
    <w:rsid w:val="008E3B93"/>
    <w:rsid w:val="008F3E14"/>
    <w:rsid w:val="008F3FFD"/>
    <w:rsid w:val="00907D6B"/>
    <w:rsid w:val="00912E8A"/>
    <w:rsid w:val="009223CC"/>
    <w:rsid w:val="0093600D"/>
    <w:rsid w:val="00944513"/>
    <w:rsid w:val="0094778F"/>
    <w:rsid w:val="009620FD"/>
    <w:rsid w:val="0096332C"/>
    <w:rsid w:val="00971E36"/>
    <w:rsid w:val="00973448"/>
    <w:rsid w:val="0097540A"/>
    <w:rsid w:val="00975427"/>
    <w:rsid w:val="00981F48"/>
    <w:rsid w:val="00982E02"/>
    <w:rsid w:val="00984A50"/>
    <w:rsid w:val="00987EFD"/>
    <w:rsid w:val="009A6065"/>
    <w:rsid w:val="009B640D"/>
    <w:rsid w:val="009B7027"/>
    <w:rsid w:val="009C769D"/>
    <w:rsid w:val="009E4BE3"/>
    <w:rsid w:val="009F50C9"/>
    <w:rsid w:val="00A00F7A"/>
    <w:rsid w:val="00A12502"/>
    <w:rsid w:val="00A13CF6"/>
    <w:rsid w:val="00A22884"/>
    <w:rsid w:val="00A23921"/>
    <w:rsid w:val="00A263FC"/>
    <w:rsid w:val="00A3458F"/>
    <w:rsid w:val="00A359C8"/>
    <w:rsid w:val="00A42A62"/>
    <w:rsid w:val="00A57D4F"/>
    <w:rsid w:val="00A641FC"/>
    <w:rsid w:val="00A732BB"/>
    <w:rsid w:val="00A814E9"/>
    <w:rsid w:val="00A83A09"/>
    <w:rsid w:val="00A83E92"/>
    <w:rsid w:val="00A944A9"/>
    <w:rsid w:val="00AB5128"/>
    <w:rsid w:val="00AB6996"/>
    <w:rsid w:val="00AC2279"/>
    <w:rsid w:val="00AC4DA3"/>
    <w:rsid w:val="00AD4545"/>
    <w:rsid w:val="00AE3E9C"/>
    <w:rsid w:val="00AF33BC"/>
    <w:rsid w:val="00AF4BC8"/>
    <w:rsid w:val="00B07B84"/>
    <w:rsid w:val="00B159C9"/>
    <w:rsid w:val="00B27A66"/>
    <w:rsid w:val="00B357E8"/>
    <w:rsid w:val="00B42273"/>
    <w:rsid w:val="00B51206"/>
    <w:rsid w:val="00B51554"/>
    <w:rsid w:val="00B53CF2"/>
    <w:rsid w:val="00B565F0"/>
    <w:rsid w:val="00B61B1A"/>
    <w:rsid w:val="00B64AA7"/>
    <w:rsid w:val="00B71BED"/>
    <w:rsid w:val="00B81BFE"/>
    <w:rsid w:val="00B872EA"/>
    <w:rsid w:val="00BA45E9"/>
    <w:rsid w:val="00BB6BF4"/>
    <w:rsid w:val="00BC0F9E"/>
    <w:rsid w:val="00BC2C03"/>
    <w:rsid w:val="00BC3BFE"/>
    <w:rsid w:val="00BF10C1"/>
    <w:rsid w:val="00BF34B9"/>
    <w:rsid w:val="00C15156"/>
    <w:rsid w:val="00C337EA"/>
    <w:rsid w:val="00C356B7"/>
    <w:rsid w:val="00C40583"/>
    <w:rsid w:val="00C43139"/>
    <w:rsid w:val="00C436B5"/>
    <w:rsid w:val="00C47298"/>
    <w:rsid w:val="00C60D1E"/>
    <w:rsid w:val="00C66A4E"/>
    <w:rsid w:val="00C92A75"/>
    <w:rsid w:val="00C932CA"/>
    <w:rsid w:val="00C96A3E"/>
    <w:rsid w:val="00CA2F09"/>
    <w:rsid w:val="00CB462C"/>
    <w:rsid w:val="00CC2078"/>
    <w:rsid w:val="00CD2B6C"/>
    <w:rsid w:val="00CD6649"/>
    <w:rsid w:val="00CD7AAB"/>
    <w:rsid w:val="00CE6AB6"/>
    <w:rsid w:val="00CF4112"/>
    <w:rsid w:val="00D00792"/>
    <w:rsid w:val="00D30800"/>
    <w:rsid w:val="00D3482E"/>
    <w:rsid w:val="00D41BDD"/>
    <w:rsid w:val="00D47C6B"/>
    <w:rsid w:val="00D5001B"/>
    <w:rsid w:val="00D54CC6"/>
    <w:rsid w:val="00D562FC"/>
    <w:rsid w:val="00D60AD4"/>
    <w:rsid w:val="00D8468D"/>
    <w:rsid w:val="00D85DA8"/>
    <w:rsid w:val="00D8609E"/>
    <w:rsid w:val="00D932F9"/>
    <w:rsid w:val="00DA0739"/>
    <w:rsid w:val="00DA0932"/>
    <w:rsid w:val="00DB1D46"/>
    <w:rsid w:val="00DB1EF7"/>
    <w:rsid w:val="00DC25C1"/>
    <w:rsid w:val="00DD3746"/>
    <w:rsid w:val="00DE3955"/>
    <w:rsid w:val="00DE5826"/>
    <w:rsid w:val="00DE5CC4"/>
    <w:rsid w:val="00E02248"/>
    <w:rsid w:val="00E02C8F"/>
    <w:rsid w:val="00E102D9"/>
    <w:rsid w:val="00E103F3"/>
    <w:rsid w:val="00E10771"/>
    <w:rsid w:val="00E144B8"/>
    <w:rsid w:val="00E27081"/>
    <w:rsid w:val="00E30C99"/>
    <w:rsid w:val="00E314CB"/>
    <w:rsid w:val="00E421C4"/>
    <w:rsid w:val="00E51970"/>
    <w:rsid w:val="00E51D3A"/>
    <w:rsid w:val="00E57CC3"/>
    <w:rsid w:val="00E62249"/>
    <w:rsid w:val="00E64AE4"/>
    <w:rsid w:val="00E76579"/>
    <w:rsid w:val="00E77C37"/>
    <w:rsid w:val="00E82A14"/>
    <w:rsid w:val="00E904D6"/>
    <w:rsid w:val="00E92956"/>
    <w:rsid w:val="00ED013A"/>
    <w:rsid w:val="00ED1621"/>
    <w:rsid w:val="00ED2B8C"/>
    <w:rsid w:val="00EE04AF"/>
    <w:rsid w:val="00EE4292"/>
    <w:rsid w:val="00EE583F"/>
    <w:rsid w:val="00EF07B7"/>
    <w:rsid w:val="00EF4889"/>
    <w:rsid w:val="00F30AC1"/>
    <w:rsid w:val="00F4404D"/>
    <w:rsid w:val="00F45572"/>
    <w:rsid w:val="00F50A7A"/>
    <w:rsid w:val="00F679EF"/>
    <w:rsid w:val="00FB20D2"/>
    <w:rsid w:val="00FB6E57"/>
    <w:rsid w:val="00FC6040"/>
    <w:rsid w:val="00FD471B"/>
    <w:rsid w:val="00FE18CE"/>
    <w:rsid w:val="00FE52B7"/>
    <w:rsid w:val="00FE5943"/>
    <w:rsid w:val="00FF05F5"/>
    <w:rsid w:val="00FF109B"/>
    <w:rsid w:val="00FF1FB3"/>
    <w:rsid w:val="00FF3763"/>
    <w:rsid w:val="00FF5FF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46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paragraph" w:customStyle="1" w:styleId="Default">
    <w:name w:val="Default"/>
    <w:rsid w:val="00145636"/>
    <w:pPr>
      <w:autoSpaceDE w:val="0"/>
      <w:autoSpaceDN w:val="0"/>
      <w:adjustRightInd w:val="0"/>
      <w:spacing w:after="0" w:line="240" w:lineRule="auto"/>
    </w:pPr>
    <w:rPr>
      <w:rFonts w:ascii="Arial" w:hAnsi="Arial" w:cs="Arial"/>
      <w:color w:val="000000"/>
      <w:sz w:val="24"/>
      <w:szCs w:val="24"/>
      <w:lang w:val="en-GB"/>
    </w:rPr>
  </w:style>
  <w:style w:type="paragraph" w:styleId="EndnoteText">
    <w:name w:val="endnote text"/>
    <w:basedOn w:val="Normal"/>
    <w:link w:val="EndnoteTextChar"/>
    <w:uiPriority w:val="99"/>
    <w:semiHidden/>
    <w:unhideWhenUsed/>
    <w:rsid w:val="006610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011"/>
    <w:rPr>
      <w:sz w:val="20"/>
      <w:szCs w:val="20"/>
    </w:rPr>
  </w:style>
  <w:style w:type="character" w:styleId="EndnoteReference">
    <w:name w:val="endnote reference"/>
    <w:basedOn w:val="DefaultParagraphFont"/>
    <w:uiPriority w:val="99"/>
    <w:semiHidden/>
    <w:unhideWhenUsed/>
    <w:rsid w:val="00661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46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paragraph" w:customStyle="1" w:styleId="Default">
    <w:name w:val="Default"/>
    <w:rsid w:val="00145636"/>
    <w:pPr>
      <w:autoSpaceDE w:val="0"/>
      <w:autoSpaceDN w:val="0"/>
      <w:adjustRightInd w:val="0"/>
      <w:spacing w:after="0" w:line="240" w:lineRule="auto"/>
    </w:pPr>
    <w:rPr>
      <w:rFonts w:ascii="Arial" w:hAnsi="Arial" w:cs="Arial"/>
      <w:color w:val="000000"/>
      <w:sz w:val="24"/>
      <w:szCs w:val="24"/>
      <w:lang w:val="en-GB"/>
    </w:rPr>
  </w:style>
  <w:style w:type="paragraph" w:styleId="EndnoteText">
    <w:name w:val="endnote text"/>
    <w:basedOn w:val="Normal"/>
    <w:link w:val="EndnoteTextChar"/>
    <w:uiPriority w:val="99"/>
    <w:semiHidden/>
    <w:unhideWhenUsed/>
    <w:rsid w:val="006610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011"/>
    <w:rPr>
      <w:sz w:val="20"/>
      <w:szCs w:val="20"/>
    </w:rPr>
  </w:style>
  <w:style w:type="character" w:styleId="EndnoteReference">
    <w:name w:val="endnote reference"/>
    <w:basedOn w:val="DefaultParagraphFont"/>
    <w:uiPriority w:val="99"/>
    <w:semiHidden/>
    <w:unhideWhenUsed/>
    <w:rsid w:val="00661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688">
      <w:bodyDiv w:val="1"/>
      <w:marLeft w:val="0"/>
      <w:marRight w:val="0"/>
      <w:marTop w:val="0"/>
      <w:marBottom w:val="0"/>
      <w:divBdr>
        <w:top w:val="none" w:sz="0" w:space="0" w:color="auto"/>
        <w:left w:val="none" w:sz="0" w:space="0" w:color="auto"/>
        <w:bottom w:val="none" w:sz="0" w:space="0" w:color="auto"/>
        <w:right w:val="none" w:sz="0" w:space="0" w:color="auto"/>
      </w:divBdr>
    </w:div>
    <w:div w:id="23681178">
      <w:bodyDiv w:val="1"/>
      <w:marLeft w:val="0"/>
      <w:marRight w:val="0"/>
      <w:marTop w:val="0"/>
      <w:marBottom w:val="0"/>
      <w:divBdr>
        <w:top w:val="none" w:sz="0" w:space="0" w:color="auto"/>
        <w:left w:val="none" w:sz="0" w:space="0" w:color="auto"/>
        <w:bottom w:val="none" w:sz="0" w:space="0" w:color="auto"/>
        <w:right w:val="none" w:sz="0" w:space="0" w:color="auto"/>
      </w:divBdr>
    </w:div>
    <w:div w:id="71707903">
      <w:bodyDiv w:val="1"/>
      <w:marLeft w:val="0"/>
      <w:marRight w:val="0"/>
      <w:marTop w:val="0"/>
      <w:marBottom w:val="0"/>
      <w:divBdr>
        <w:top w:val="none" w:sz="0" w:space="0" w:color="auto"/>
        <w:left w:val="none" w:sz="0" w:space="0" w:color="auto"/>
        <w:bottom w:val="none" w:sz="0" w:space="0" w:color="auto"/>
        <w:right w:val="none" w:sz="0" w:space="0" w:color="auto"/>
      </w:divBdr>
    </w:div>
    <w:div w:id="82537724">
      <w:bodyDiv w:val="1"/>
      <w:marLeft w:val="0"/>
      <w:marRight w:val="0"/>
      <w:marTop w:val="0"/>
      <w:marBottom w:val="0"/>
      <w:divBdr>
        <w:top w:val="none" w:sz="0" w:space="0" w:color="auto"/>
        <w:left w:val="none" w:sz="0" w:space="0" w:color="auto"/>
        <w:bottom w:val="none" w:sz="0" w:space="0" w:color="auto"/>
        <w:right w:val="none" w:sz="0" w:space="0" w:color="auto"/>
      </w:divBdr>
    </w:div>
    <w:div w:id="89006875">
      <w:bodyDiv w:val="1"/>
      <w:marLeft w:val="0"/>
      <w:marRight w:val="0"/>
      <w:marTop w:val="0"/>
      <w:marBottom w:val="0"/>
      <w:divBdr>
        <w:top w:val="none" w:sz="0" w:space="0" w:color="auto"/>
        <w:left w:val="none" w:sz="0" w:space="0" w:color="auto"/>
        <w:bottom w:val="none" w:sz="0" w:space="0" w:color="auto"/>
        <w:right w:val="none" w:sz="0" w:space="0" w:color="auto"/>
      </w:divBdr>
    </w:div>
    <w:div w:id="109516191">
      <w:bodyDiv w:val="1"/>
      <w:marLeft w:val="0"/>
      <w:marRight w:val="0"/>
      <w:marTop w:val="0"/>
      <w:marBottom w:val="0"/>
      <w:divBdr>
        <w:top w:val="none" w:sz="0" w:space="0" w:color="auto"/>
        <w:left w:val="none" w:sz="0" w:space="0" w:color="auto"/>
        <w:bottom w:val="none" w:sz="0" w:space="0" w:color="auto"/>
        <w:right w:val="none" w:sz="0" w:space="0" w:color="auto"/>
      </w:divBdr>
    </w:div>
    <w:div w:id="118643866">
      <w:bodyDiv w:val="1"/>
      <w:marLeft w:val="0"/>
      <w:marRight w:val="0"/>
      <w:marTop w:val="0"/>
      <w:marBottom w:val="0"/>
      <w:divBdr>
        <w:top w:val="none" w:sz="0" w:space="0" w:color="auto"/>
        <w:left w:val="none" w:sz="0" w:space="0" w:color="auto"/>
        <w:bottom w:val="none" w:sz="0" w:space="0" w:color="auto"/>
        <w:right w:val="none" w:sz="0" w:space="0" w:color="auto"/>
      </w:divBdr>
    </w:div>
    <w:div w:id="134110818">
      <w:bodyDiv w:val="1"/>
      <w:marLeft w:val="0"/>
      <w:marRight w:val="0"/>
      <w:marTop w:val="0"/>
      <w:marBottom w:val="0"/>
      <w:divBdr>
        <w:top w:val="none" w:sz="0" w:space="0" w:color="auto"/>
        <w:left w:val="none" w:sz="0" w:space="0" w:color="auto"/>
        <w:bottom w:val="none" w:sz="0" w:space="0" w:color="auto"/>
        <w:right w:val="none" w:sz="0" w:space="0" w:color="auto"/>
      </w:divBdr>
    </w:div>
    <w:div w:id="180582859">
      <w:bodyDiv w:val="1"/>
      <w:marLeft w:val="0"/>
      <w:marRight w:val="0"/>
      <w:marTop w:val="0"/>
      <w:marBottom w:val="0"/>
      <w:divBdr>
        <w:top w:val="none" w:sz="0" w:space="0" w:color="auto"/>
        <w:left w:val="none" w:sz="0" w:space="0" w:color="auto"/>
        <w:bottom w:val="none" w:sz="0" w:space="0" w:color="auto"/>
        <w:right w:val="none" w:sz="0" w:space="0" w:color="auto"/>
      </w:divBdr>
    </w:div>
    <w:div w:id="193925490">
      <w:bodyDiv w:val="1"/>
      <w:marLeft w:val="0"/>
      <w:marRight w:val="0"/>
      <w:marTop w:val="0"/>
      <w:marBottom w:val="0"/>
      <w:divBdr>
        <w:top w:val="none" w:sz="0" w:space="0" w:color="auto"/>
        <w:left w:val="none" w:sz="0" w:space="0" w:color="auto"/>
        <w:bottom w:val="none" w:sz="0" w:space="0" w:color="auto"/>
        <w:right w:val="none" w:sz="0" w:space="0" w:color="auto"/>
      </w:divBdr>
    </w:div>
    <w:div w:id="210970077">
      <w:bodyDiv w:val="1"/>
      <w:marLeft w:val="0"/>
      <w:marRight w:val="0"/>
      <w:marTop w:val="0"/>
      <w:marBottom w:val="0"/>
      <w:divBdr>
        <w:top w:val="none" w:sz="0" w:space="0" w:color="auto"/>
        <w:left w:val="none" w:sz="0" w:space="0" w:color="auto"/>
        <w:bottom w:val="none" w:sz="0" w:space="0" w:color="auto"/>
        <w:right w:val="none" w:sz="0" w:space="0" w:color="auto"/>
      </w:divBdr>
    </w:div>
    <w:div w:id="229076423">
      <w:bodyDiv w:val="1"/>
      <w:marLeft w:val="0"/>
      <w:marRight w:val="0"/>
      <w:marTop w:val="0"/>
      <w:marBottom w:val="0"/>
      <w:divBdr>
        <w:top w:val="none" w:sz="0" w:space="0" w:color="auto"/>
        <w:left w:val="none" w:sz="0" w:space="0" w:color="auto"/>
        <w:bottom w:val="none" w:sz="0" w:space="0" w:color="auto"/>
        <w:right w:val="none" w:sz="0" w:space="0" w:color="auto"/>
      </w:divBdr>
    </w:div>
    <w:div w:id="232473418">
      <w:bodyDiv w:val="1"/>
      <w:marLeft w:val="0"/>
      <w:marRight w:val="0"/>
      <w:marTop w:val="0"/>
      <w:marBottom w:val="0"/>
      <w:divBdr>
        <w:top w:val="none" w:sz="0" w:space="0" w:color="auto"/>
        <w:left w:val="none" w:sz="0" w:space="0" w:color="auto"/>
        <w:bottom w:val="none" w:sz="0" w:space="0" w:color="auto"/>
        <w:right w:val="none" w:sz="0" w:space="0" w:color="auto"/>
      </w:divBdr>
    </w:div>
    <w:div w:id="238945063">
      <w:bodyDiv w:val="1"/>
      <w:marLeft w:val="0"/>
      <w:marRight w:val="0"/>
      <w:marTop w:val="0"/>
      <w:marBottom w:val="0"/>
      <w:divBdr>
        <w:top w:val="none" w:sz="0" w:space="0" w:color="auto"/>
        <w:left w:val="none" w:sz="0" w:space="0" w:color="auto"/>
        <w:bottom w:val="none" w:sz="0" w:space="0" w:color="auto"/>
        <w:right w:val="none" w:sz="0" w:space="0" w:color="auto"/>
      </w:divBdr>
    </w:div>
    <w:div w:id="280455454">
      <w:bodyDiv w:val="1"/>
      <w:marLeft w:val="0"/>
      <w:marRight w:val="0"/>
      <w:marTop w:val="0"/>
      <w:marBottom w:val="0"/>
      <w:divBdr>
        <w:top w:val="none" w:sz="0" w:space="0" w:color="auto"/>
        <w:left w:val="none" w:sz="0" w:space="0" w:color="auto"/>
        <w:bottom w:val="none" w:sz="0" w:space="0" w:color="auto"/>
        <w:right w:val="none" w:sz="0" w:space="0" w:color="auto"/>
      </w:divBdr>
    </w:div>
    <w:div w:id="302081436">
      <w:bodyDiv w:val="1"/>
      <w:marLeft w:val="0"/>
      <w:marRight w:val="0"/>
      <w:marTop w:val="0"/>
      <w:marBottom w:val="0"/>
      <w:divBdr>
        <w:top w:val="none" w:sz="0" w:space="0" w:color="auto"/>
        <w:left w:val="none" w:sz="0" w:space="0" w:color="auto"/>
        <w:bottom w:val="none" w:sz="0" w:space="0" w:color="auto"/>
        <w:right w:val="none" w:sz="0" w:space="0" w:color="auto"/>
      </w:divBdr>
    </w:div>
    <w:div w:id="350107324">
      <w:bodyDiv w:val="1"/>
      <w:marLeft w:val="0"/>
      <w:marRight w:val="0"/>
      <w:marTop w:val="0"/>
      <w:marBottom w:val="0"/>
      <w:divBdr>
        <w:top w:val="none" w:sz="0" w:space="0" w:color="auto"/>
        <w:left w:val="none" w:sz="0" w:space="0" w:color="auto"/>
        <w:bottom w:val="none" w:sz="0" w:space="0" w:color="auto"/>
        <w:right w:val="none" w:sz="0" w:space="0" w:color="auto"/>
      </w:divBdr>
    </w:div>
    <w:div w:id="403841588">
      <w:bodyDiv w:val="1"/>
      <w:marLeft w:val="0"/>
      <w:marRight w:val="0"/>
      <w:marTop w:val="0"/>
      <w:marBottom w:val="0"/>
      <w:divBdr>
        <w:top w:val="none" w:sz="0" w:space="0" w:color="auto"/>
        <w:left w:val="none" w:sz="0" w:space="0" w:color="auto"/>
        <w:bottom w:val="none" w:sz="0" w:space="0" w:color="auto"/>
        <w:right w:val="none" w:sz="0" w:space="0" w:color="auto"/>
      </w:divBdr>
    </w:div>
    <w:div w:id="403993049">
      <w:bodyDiv w:val="1"/>
      <w:marLeft w:val="0"/>
      <w:marRight w:val="0"/>
      <w:marTop w:val="0"/>
      <w:marBottom w:val="0"/>
      <w:divBdr>
        <w:top w:val="none" w:sz="0" w:space="0" w:color="auto"/>
        <w:left w:val="none" w:sz="0" w:space="0" w:color="auto"/>
        <w:bottom w:val="none" w:sz="0" w:space="0" w:color="auto"/>
        <w:right w:val="none" w:sz="0" w:space="0" w:color="auto"/>
      </w:divBdr>
    </w:div>
    <w:div w:id="467555878">
      <w:bodyDiv w:val="1"/>
      <w:marLeft w:val="0"/>
      <w:marRight w:val="0"/>
      <w:marTop w:val="0"/>
      <w:marBottom w:val="0"/>
      <w:divBdr>
        <w:top w:val="none" w:sz="0" w:space="0" w:color="auto"/>
        <w:left w:val="none" w:sz="0" w:space="0" w:color="auto"/>
        <w:bottom w:val="none" w:sz="0" w:space="0" w:color="auto"/>
        <w:right w:val="none" w:sz="0" w:space="0" w:color="auto"/>
      </w:divBdr>
    </w:div>
    <w:div w:id="485055978">
      <w:bodyDiv w:val="1"/>
      <w:marLeft w:val="0"/>
      <w:marRight w:val="0"/>
      <w:marTop w:val="0"/>
      <w:marBottom w:val="0"/>
      <w:divBdr>
        <w:top w:val="none" w:sz="0" w:space="0" w:color="auto"/>
        <w:left w:val="none" w:sz="0" w:space="0" w:color="auto"/>
        <w:bottom w:val="none" w:sz="0" w:space="0" w:color="auto"/>
        <w:right w:val="none" w:sz="0" w:space="0" w:color="auto"/>
      </w:divBdr>
    </w:div>
    <w:div w:id="491919596">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38863603">
      <w:bodyDiv w:val="1"/>
      <w:marLeft w:val="0"/>
      <w:marRight w:val="0"/>
      <w:marTop w:val="0"/>
      <w:marBottom w:val="0"/>
      <w:divBdr>
        <w:top w:val="none" w:sz="0" w:space="0" w:color="auto"/>
        <w:left w:val="none" w:sz="0" w:space="0" w:color="auto"/>
        <w:bottom w:val="none" w:sz="0" w:space="0" w:color="auto"/>
        <w:right w:val="none" w:sz="0" w:space="0" w:color="auto"/>
      </w:divBdr>
    </w:div>
    <w:div w:id="542445056">
      <w:bodyDiv w:val="1"/>
      <w:marLeft w:val="0"/>
      <w:marRight w:val="0"/>
      <w:marTop w:val="0"/>
      <w:marBottom w:val="0"/>
      <w:divBdr>
        <w:top w:val="none" w:sz="0" w:space="0" w:color="auto"/>
        <w:left w:val="none" w:sz="0" w:space="0" w:color="auto"/>
        <w:bottom w:val="none" w:sz="0" w:space="0" w:color="auto"/>
        <w:right w:val="none" w:sz="0" w:space="0" w:color="auto"/>
      </w:divBdr>
    </w:div>
    <w:div w:id="548882705">
      <w:bodyDiv w:val="1"/>
      <w:marLeft w:val="0"/>
      <w:marRight w:val="0"/>
      <w:marTop w:val="0"/>
      <w:marBottom w:val="0"/>
      <w:divBdr>
        <w:top w:val="none" w:sz="0" w:space="0" w:color="auto"/>
        <w:left w:val="none" w:sz="0" w:space="0" w:color="auto"/>
        <w:bottom w:val="none" w:sz="0" w:space="0" w:color="auto"/>
        <w:right w:val="none" w:sz="0" w:space="0" w:color="auto"/>
      </w:divBdr>
    </w:div>
    <w:div w:id="574899337">
      <w:bodyDiv w:val="1"/>
      <w:marLeft w:val="0"/>
      <w:marRight w:val="0"/>
      <w:marTop w:val="0"/>
      <w:marBottom w:val="0"/>
      <w:divBdr>
        <w:top w:val="none" w:sz="0" w:space="0" w:color="auto"/>
        <w:left w:val="none" w:sz="0" w:space="0" w:color="auto"/>
        <w:bottom w:val="none" w:sz="0" w:space="0" w:color="auto"/>
        <w:right w:val="none" w:sz="0" w:space="0" w:color="auto"/>
      </w:divBdr>
    </w:div>
    <w:div w:id="607927863">
      <w:bodyDiv w:val="1"/>
      <w:marLeft w:val="0"/>
      <w:marRight w:val="0"/>
      <w:marTop w:val="0"/>
      <w:marBottom w:val="0"/>
      <w:divBdr>
        <w:top w:val="none" w:sz="0" w:space="0" w:color="auto"/>
        <w:left w:val="none" w:sz="0" w:space="0" w:color="auto"/>
        <w:bottom w:val="none" w:sz="0" w:space="0" w:color="auto"/>
        <w:right w:val="none" w:sz="0" w:space="0" w:color="auto"/>
      </w:divBdr>
    </w:div>
    <w:div w:id="715816418">
      <w:bodyDiv w:val="1"/>
      <w:marLeft w:val="0"/>
      <w:marRight w:val="0"/>
      <w:marTop w:val="0"/>
      <w:marBottom w:val="0"/>
      <w:divBdr>
        <w:top w:val="none" w:sz="0" w:space="0" w:color="auto"/>
        <w:left w:val="none" w:sz="0" w:space="0" w:color="auto"/>
        <w:bottom w:val="none" w:sz="0" w:space="0" w:color="auto"/>
        <w:right w:val="none" w:sz="0" w:space="0" w:color="auto"/>
      </w:divBdr>
    </w:div>
    <w:div w:id="727610387">
      <w:bodyDiv w:val="1"/>
      <w:marLeft w:val="0"/>
      <w:marRight w:val="0"/>
      <w:marTop w:val="0"/>
      <w:marBottom w:val="0"/>
      <w:divBdr>
        <w:top w:val="none" w:sz="0" w:space="0" w:color="auto"/>
        <w:left w:val="none" w:sz="0" w:space="0" w:color="auto"/>
        <w:bottom w:val="none" w:sz="0" w:space="0" w:color="auto"/>
        <w:right w:val="none" w:sz="0" w:space="0" w:color="auto"/>
      </w:divBdr>
    </w:div>
    <w:div w:id="743257428">
      <w:bodyDiv w:val="1"/>
      <w:marLeft w:val="0"/>
      <w:marRight w:val="0"/>
      <w:marTop w:val="0"/>
      <w:marBottom w:val="0"/>
      <w:divBdr>
        <w:top w:val="none" w:sz="0" w:space="0" w:color="auto"/>
        <w:left w:val="none" w:sz="0" w:space="0" w:color="auto"/>
        <w:bottom w:val="none" w:sz="0" w:space="0" w:color="auto"/>
        <w:right w:val="none" w:sz="0" w:space="0" w:color="auto"/>
      </w:divBdr>
      <w:divsChild>
        <w:div w:id="432215713">
          <w:marLeft w:val="0"/>
          <w:marRight w:val="0"/>
          <w:marTop w:val="0"/>
          <w:marBottom w:val="0"/>
          <w:divBdr>
            <w:top w:val="none" w:sz="0" w:space="0" w:color="auto"/>
            <w:left w:val="none" w:sz="0" w:space="0" w:color="auto"/>
            <w:bottom w:val="none" w:sz="0" w:space="0" w:color="auto"/>
            <w:right w:val="none" w:sz="0" w:space="0" w:color="auto"/>
          </w:divBdr>
          <w:divsChild>
            <w:div w:id="1619876464">
              <w:marLeft w:val="0"/>
              <w:marRight w:val="0"/>
              <w:marTop w:val="0"/>
              <w:marBottom w:val="0"/>
              <w:divBdr>
                <w:top w:val="none" w:sz="0" w:space="0" w:color="auto"/>
                <w:left w:val="none" w:sz="0" w:space="0" w:color="auto"/>
                <w:bottom w:val="none" w:sz="0" w:space="0" w:color="auto"/>
                <w:right w:val="none" w:sz="0" w:space="0" w:color="auto"/>
              </w:divBdr>
              <w:divsChild>
                <w:div w:id="1608585380">
                  <w:marLeft w:val="0"/>
                  <w:marRight w:val="0"/>
                  <w:marTop w:val="0"/>
                  <w:marBottom w:val="0"/>
                  <w:divBdr>
                    <w:top w:val="none" w:sz="0" w:space="0" w:color="auto"/>
                    <w:left w:val="none" w:sz="0" w:space="0" w:color="auto"/>
                    <w:bottom w:val="none" w:sz="0" w:space="0" w:color="auto"/>
                    <w:right w:val="none" w:sz="0" w:space="0" w:color="auto"/>
                  </w:divBdr>
                  <w:divsChild>
                    <w:div w:id="1415054345">
                      <w:marLeft w:val="0"/>
                      <w:marRight w:val="0"/>
                      <w:marTop w:val="0"/>
                      <w:marBottom w:val="0"/>
                      <w:divBdr>
                        <w:top w:val="none" w:sz="0" w:space="0" w:color="auto"/>
                        <w:left w:val="none" w:sz="0" w:space="0" w:color="auto"/>
                        <w:bottom w:val="none" w:sz="0" w:space="0" w:color="auto"/>
                        <w:right w:val="none" w:sz="0" w:space="0" w:color="auto"/>
                      </w:divBdr>
                      <w:divsChild>
                        <w:div w:id="945383250">
                          <w:marLeft w:val="0"/>
                          <w:marRight w:val="0"/>
                          <w:marTop w:val="0"/>
                          <w:marBottom w:val="0"/>
                          <w:divBdr>
                            <w:top w:val="none" w:sz="0" w:space="0" w:color="auto"/>
                            <w:left w:val="none" w:sz="0" w:space="0" w:color="auto"/>
                            <w:bottom w:val="none" w:sz="0" w:space="0" w:color="auto"/>
                            <w:right w:val="none" w:sz="0" w:space="0" w:color="auto"/>
                          </w:divBdr>
                          <w:divsChild>
                            <w:div w:id="1043941893">
                              <w:marLeft w:val="2070"/>
                              <w:marRight w:val="3960"/>
                              <w:marTop w:val="0"/>
                              <w:marBottom w:val="0"/>
                              <w:divBdr>
                                <w:top w:val="none" w:sz="0" w:space="0" w:color="auto"/>
                                <w:left w:val="none" w:sz="0" w:space="0" w:color="auto"/>
                                <w:bottom w:val="none" w:sz="0" w:space="0" w:color="auto"/>
                                <w:right w:val="none" w:sz="0" w:space="0" w:color="auto"/>
                              </w:divBdr>
                              <w:divsChild>
                                <w:div w:id="561791743">
                                  <w:marLeft w:val="0"/>
                                  <w:marRight w:val="0"/>
                                  <w:marTop w:val="0"/>
                                  <w:marBottom w:val="0"/>
                                  <w:divBdr>
                                    <w:top w:val="none" w:sz="0" w:space="0" w:color="auto"/>
                                    <w:left w:val="none" w:sz="0" w:space="0" w:color="auto"/>
                                    <w:bottom w:val="none" w:sz="0" w:space="0" w:color="auto"/>
                                    <w:right w:val="none" w:sz="0" w:space="0" w:color="auto"/>
                                  </w:divBdr>
                                  <w:divsChild>
                                    <w:div w:id="1674456758">
                                      <w:marLeft w:val="0"/>
                                      <w:marRight w:val="0"/>
                                      <w:marTop w:val="0"/>
                                      <w:marBottom w:val="0"/>
                                      <w:divBdr>
                                        <w:top w:val="none" w:sz="0" w:space="0" w:color="auto"/>
                                        <w:left w:val="none" w:sz="0" w:space="0" w:color="auto"/>
                                        <w:bottom w:val="none" w:sz="0" w:space="0" w:color="auto"/>
                                        <w:right w:val="none" w:sz="0" w:space="0" w:color="auto"/>
                                      </w:divBdr>
                                      <w:divsChild>
                                        <w:div w:id="133179477">
                                          <w:marLeft w:val="0"/>
                                          <w:marRight w:val="0"/>
                                          <w:marTop w:val="0"/>
                                          <w:marBottom w:val="0"/>
                                          <w:divBdr>
                                            <w:top w:val="none" w:sz="0" w:space="0" w:color="auto"/>
                                            <w:left w:val="none" w:sz="0" w:space="0" w:color="auto"/>
                                            <w:bottom w:val="none" w:sz="0" w:space="0" w:color="auto"/>
                                            <w:right w:val="none" w:sz="0" w:space="0" w:color="auto"/>
                                          </w:divBdr>
                                          <w:divsChild>
                                            <w:div w:id="2017689509">
                                              <w:marLeft w:val="0"/>
                                              <w:marRight w:val="0"/>
                                              <w:marTop w:val="90"/>
                                              <w:marBottom w:val="0"/>
                                              <w:divBdr>
                                                <w:top w:val="none" w:sz="0" w:space="0" w:color="auto"/>
                                                <w:left w:val="none" w:sz="0" w:space="0" w:color="auto"/>
                                                <w:bottom w:val="none" w:sz="0" w:space="0" w:color="auto"/>
                                                <w:right w:val="none" w:sz="0" w:space="0" w:color="auto"/>
                                              </w:divBdr>
                                              <w:divsChild>
                                                <w:div w:id="368189061">
                                                  <w:marLeft w:val="0"/>
                                                  <w:marRight w:val="0"/>
                                                  <w:marTop w:val="0"/>
                                                  <w:marBottom w:val="0"/>
                                                  <w:divBdr>
                                                    <w:top w:val="none" w:sz="0" w:space="0" w:color="auto"/>
                                                    <w:left w:val="none" w:sz="0" w:space="0" w:color="auto"/>
                                                    <w:bottom w:val="none" w:sz="0" w:space="0" w:color="auto"/>
                                                    <w:right w:val="none" w:sz="0" w:space="0" w:color="auto"/>
                                                  </w:divBdr>
                                                  <w:divsChild>
                                                    <w:div w:id="880676125">
                                                      <w:marLeft w:val="0"/>
                                                      <w:marRight w:val="0"/>
                                                      <w:marTop w:val="0"/>
                                                      <w:marBottom w:val="405"/>
                                                      <w:divBdr>
                                                        <w:top w:val="none" w:sz="0" w:space="0" w:color="auto"/>
                                                        <w:left w:val="none" w:sz="0" w:space="0" w:color="auto"/>
                                                        <w:bottom w:val="none" w:sz="0" w:space="0" w:color="auto"/>
                                                        <w:right w:val="none" w:sz="0" w:space="0" w:color="auto"/>
                                                      </w:divBdr>
                                                      <w:divsChild>
                                                        <w:div w:id="1814592158">
                                                          <w:marLeft w:val="0"/>
                                                          <w:marRight w:val="0"/>
                                                          <w:marTop w:val="0"/>
                                                          <w:marBottom w:val="0"/>
                                                          <w:divBdr>
                                                            <w:top w:val="none" w:sz="0" w:space="0" w:color="auto"/>
                                                            <w:left w:val="none" w:sz="0" w:space="0" w:color="auto"/>
                                                            <w:bottom w:val="none" w:sz="0" w:space="0" w:color="auto"/>
                                                            <w:right w:val="none" w:sz="0" w:space="0" w:color="auto"/>
                                                          </w:divBdr>
                                                          <w:divsChild>
                                                            <w:div w:id="146629145">
                                                              <w:marLeft w:val="0"/>
                                                              <w:marRight w:val="0"/>
                                                              <w:marTop w:val="0"/>
                                                              <w:marBottom w:val="0"/>
                                                              <w:divBdr>
                                                                <w:top w:val="none" w:sz="0" w:space="0" w:color="auto"/>
                                                                <w:left w:val="none" w:sz="0" w:space="0" w:color="auto"/>
                                                                <w:bottom w:val="none" w:sz="0" w:space="0" w:color="auto"/>
                                                                <w:right w:val="none" w:sz="0" w:space="0" w:color="auto"/>
                                                              </w:divBdr>
                                                              <w:divsChild>
                                                                <w:div w:id="2065374584">
                                                                  <w:marLeft w:val="0"/>
                                                                  <w:marRight w:val="0"/>
                                                                  <w:marTop w:val="0"/>
                                                                  <w:marBottom w:val="0"/>
                                                                  <w:divBdr>
                                                                    <w:top w:val="none" w:sz="0" w:space="0" w:color="auto"/>
                                                                    <w:left w:val="none" w:sz="0" w:space="0" w:color="auto"/>
                                                                    <w:bottom w:val="none" w:sz="0" w:space="0" w:color="auto"/>
                                                                    <w:right w:val="none" w:sz="0" w:space="0" w:color="auto"/>
                                                                  </w:divBdr>
                                                                  <w:divsChild>
                                                                    <w:div w:id="1334911832">
                                                                      <w:marLeft w:val="0"/>
                                                                      <w:marRight w:val="0"/>
                                                                      <w:marTop w:val="0"/>
                                                                      <w:marBottom w:val="0"/>
                                                                      <w:divBdr>
                                                                        <w:top w:val="none" w:sz="0" w:space="0" w:color="auto"/>
                                                                        <w:left w:val="none" w:sz="0" w:space="0" w:color="auto"/>
                                                                        <w:bottom w:val="none" w:sz="0" w:space="0" w:color="auto"/>
                                                                        <w:right w:val="none" w:sz="0" w:space="0" w:color="auto"/>
                                                                      </w:divBdr>
                                                                      <w:divsChild>
                                                                        <w:div w:id="633951000">
                                                                          <w:marLeft w:val="0"/>
                                                                          <w:marRight w:val="0"/>
                                                                          <w:marTop w:val="0"/>
                                                                          <w:marBottom w:val="0"/>
                                                                          <w:divBdr>
                                                                            <w:top w:val="none" w:sz="0" w:space="0" w:color="auto"/>
                                                                            <w:left w:val="none" w:sz="0" w:space="0" w:color="auto"/>
                                                                            <w:bottom w:val="none" w:sz="0" w:space="0" w:color="auto"/>
                                                                            <w:right w:val="none" w:sz="0" w:space="0" w:color="auto"/>
                                                                          </w:divBdr>
                                                                          <w:divsChild>
                                                                            <w:div w:id="1343898076">
                                                                              <w:marLeft w:val="0"/>
                                                                              <w:marRight w:val="0"/>
                                                                              <w:marTop w:val="0"/>
                                                                              <w:marBottom w:val="0"/>
                                                                              <w:divBdr>
                                                                                <w:top w:val="none" w:sz="0" w:space="0" w:color="auto"/>
                                                                                <w:left w:val="none" w:sz="0" w:space="0" w:color="auto"/>
                                                                                <w:bottom w:val="none" w:sz="0" w:space="0" w:color="auto"/>
                                                                                <w:right w:val="none" w:sz="0" w:space="0" w:color="auto"/>
                                                                              </w:divBdr>
                                                                              <w:divsChild>
                                                                                <w:div w:id="901255868">
                                                                                  <w:marLeft w:val="0"/>
                                                                                  <w:marRight w:val="0"/>
                                                                                  <w:marTop w:val="0"/>
                                                                                  <w:marBottom w:val="0"/>
                                                                                  <w:divBdr>
                                                                                    <w:top w:val="none" w:sz="0" w:space="0" w:color="auto"/>
                                                                                    <w:left w:val="none" w:sz="0" w:space="0" w:color="auto"/>
                                                                                    <w:bottom w:val="none" w:sz="0" w:space="0" w:color="auto"/>
                                                                                    <w:right w:val="none" w:sz="0" w:space="0" w:color="auto"/>
                                                                                  </w:divBdr>
                                                                                  <w:divsChild>
                                                                                    <w:div w:id="694617366">
                                                                                      <w:marLeft w:val="0"/>
                                                                                      <w:marRight w:val="0"/>
                                                                                      <w:marTop w:val="0"/>
                                                                                      <w:marBottom w:val="0"/>
                                                                                      <w:divBdr>
                                                                                        <w:top w:val="none" w:sz="0" w:space="0" w:color="auto"/>
                                                                                        <w:left w:val="none" w:sz="0" w:space="0" w:color="auto"/>
                                                                                        <w:bottom w:val="none" w:sz="0" w:space="0" w:color="auto"/>
                                                                                        <w:right w:val="none" w:sz="0" w:space="0" w:color="auto"/>
                                                                                      </w:divBdr>
                                                                                      <w:divsChild>
                                                                                        <w:div w:id="2983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40320">
      <w:bodyDiv w:val="1"/>
      <w:marLeft w:val="0"/>
      <w:marRight w:val="0"/>
      <w:marTop w:val="0"/>
      <w:marBottom w:val="0"/>
      <w:divBdr>
        <w:top w:val="none" w:sz="0" w:space="0" w:color="auto"/>
        <w:left w:val="none" w:sz="0" w:space="0" w:color="auto"/>
        <w:bottom w:val="none" w:sz="0" w:space="0" w:color="auto"/>
        <w:right w:val="none" w:sz="0" w:space="0" w:color="auto"/>
      </w:divBdr>
    </w:div>
    <w:div w:id="780609707">
      <w:bodyDiv w:val="1"/>
      <w:marLeft w:val="0"/>
      <w:marRight w:val="0"/>
      <w:marTop w:val="0"/>
      <w:marBottom w:val="0"/>
      <w:divBdr>
        <w:top w:val="none" w:sz="0" w:space="0" w:color="auto"/>
        <w:left w:val="none" w:sz="0" w:space="0" w:color="auto"/>
        <w:bottom w:val="none" w:sz="0" w:space="0" w:color="auto"/>
        <w:right w:val="none" w:sz="0" w:space="0" w:color="auto"/>
      </w:divBdr>
    </w:div>
    <w:div w:id="883566825">
      <w:bodyDiv w:val="1"/>
      <w:marLeft w:val="0"/>
      <w:marRight w:val="0"/>
      <w:marTop w:val="0"/>
      <w:marBottom w:val="0"/>
      <w:divBdr>
        <w:top w:val="none" w:sz="0" w:space="0" w:color="auto"/>
        <w:left w:val="none" w:sz="0" w:space="0" w:color="auto"/>
        <w:bottom w:val="none" w:sz="0" w:space="0" w:color="auto"/>
        <w:right w:val="none" w:sz="0" w:space="0" w:color="auto"/>
      </w:divBdr>
    </w:div>
    <w:div w:id="930702067">
      <w:bodyDiv w:val="1"/>
      <w:marLeft w:val="0"/>
      <w:marRight w:val="0"/>
      <w:marTop w:val="0"/>
      <w:marBottom w:val="0"/>
      <w:divBdr>
        <w:top w:val="none" w:sz="0" w:space="0" w:color="auto"/>
        <w:left w:val="none" w:sz="0" w:space="0" w:color="auto"/>
        <w:bottom w:val="none" w:sz="0" w:space="0" w:color="auto"/>
        <w:right w:val="none" w:sz="0" w:space="0" w:color="auto"/>
      </w:divBdr>
    </w:div>
    <w:div w:id="932130282">
      <w:bodyDiv w:val="1"/>
      <w:marLeft w:val="0"/>
      <w:marRight w:val="0"/>
      <w:marTop w:val="0"/>
      <w:marBottom w:val="0"/>
      <w:divBdr>
        <w:top w:val="none" w:sz="0" w:space="0" w:color="auto"/>
        <w:left w:val="none" w:sz="0" w:space="0" w:color="auto"/>
        <w:bottom w:val="none" w:sz="0" w:space="0" w:color="auto"/>
        <w:right w:val="none" w:sz="0" w:space="0" w:color="auto"/>
      </w:divBdr>
    </w:div>
    <w:div w:id="939606388">
      <w:bodyDiv w:val="1"/>
      <w:marLeft w:val="0"/>
      <w:marRight w:val="0"/>
      <w:marTop w:val="0"/>
      <w:marBottom w:val="0"/>
      <w:divBdr>
        <w:top w:val="none" w:sz="0" w:space="0" w:color="auto"/>
        <w:left w:val="none" w:sz="0" w:space="0" w:color="auto"/>
        <w:bottom w:val="none" w:sz="0" w:space="0" w:color="auto"/>
        <w:right w:val="none" w:sz="0" w:space="0" w:color="auto"/>
      </w:divBdr>
    </w:div>
    <w:div w:id="952516183">
      <w:bodyDiv w:val="1"/>
      <w:marLeft w:val="0"/>
      <w:marRight w:val="0"/>
      <w:marTop w:val="0"/>
      <w:marBottom w:val="0"/>
      <w:divBdr>
        <w:top w:val="none" w:sz="0" w:space="0" w:color="auto"/>
        <w:left w:val="none" w:sz="0" w:space="0" w:color="auto"/>
        <w:bottom w:val="none" w:sz="0" w:space="0" w:color="auto"/>
        <w:right w:val="none" w:sz="0" w:space="0" w:color="auto"/>
      </w:divBdr>
    </w:div>
    <w:div w:id="1002004797">
      <w:bodyDiv w:val="1"/>
      <w:marLeft w:val="0"/>
      <w:marRight w:val="0"/>
      <w:marTop w:val="0"/>
      <w:marBottom w:val="0"/>
      <w:divBdr>
        <w:top w:val="none" w:sz="0" w:space="0" w:color="auto"/>
        <w:left w:val="none" w:sz="0" w:space="0" w:color="auto"/>
        <w:bottom w:val="none" w:sz="0" w:space="0" w:color="auto"/>
        <w:right w:val="none" w:sz="0" w:space="0" w:color="auto"/>
      </w:divBdr>
    </w:div>
    <w:div w:id="1022560710">
      <w:bodyDiv w:val="1"/>
      <w:marLeft w:val="0"/>
      <w:marRight w:val="0"/>
      <w:marTop w:val="0"/>
      <w:marBottom w:val="0"/>
      <w:divBdr>
        <w:top w:val="none" w:sz="0" w:space="0" w:color="auto"/>
        <w:left w:val="none" w:sz="0" w:space="0" w:color="auto"/>
        <w:bottom w:val="none" w:sz="0" w:space="0" w:color="auto"/>
        <w:right w:val="none" w:sz="0" w:space="0" w:color="auto"/>
      </w:divBdr>
    </w:div>
    <w:div w:id="1069689367">
      <w:bodyDiv w:val="1"/>
      <w:marLeft w:val="0"/>
      <w:marRight w:val="0"/>
      <w:marTop w:val="0"/>
      <w:marBottom w:val="0"/>
      <w:divBdr>
        <w:top w:val="none" w:sz="0" w:space="0" w:color="auto"/>
        <w:left w:val="none" w:sz="0" w:space="0" w:color="auto"/>
        <w:bottom w:val="none" w:sz="0" w:space="0" w:color="auto"/>
        <w:right w:val="none" w:sz="0" w:space="0" w:color="auto"/>
      </w:divBdr>
    </w:div>
    <w:div w:id="1106190779">
      <w:bodyDiv w:val="1"/>
      <w:marLeft w:val="0"/>
      <w:marRight w:val="0"/>
      <w:marTop w:val="0"/>
      <w:marBottom w:val="0"/>
      <w:divBdr>
        <w:top w:val="none" w:sz="0" w:space="0" w:color="auto"/>
        <w:left w:val="none" w:sz="0" w:space="0" w:color="auto"/>
        <w:bottom w:val="none" w:sz="0" w:space="0" w:color="auto"/>
        <w:right w:val="none" w:sz="0" w:space="0" w:color="auto"/>
      </w:divBdr>
    </w:div>
    <w:div w:id="1142770854">
      <w:bodyDiv w:val="1"/>
      <w:marLeft w:val="0"/>
      <w:marRight w:val="0"/>
      <w:marTop w:val="0"/>
      <w:marBottom w:val="0"/>
      <w:divBdr>
        <w:top w:val="none" w:sz="0" w:space="0" w:color="auto"/>
        <w:left w:val="none" w:sz="0" w:space="0" w:color="auto"/>
        <w:bottom w:val="none" w:sz="0" w:space="0" w:color="auto"/>
        <w:right w:val="none" w:sz="0" w:space="0" w:color="auto"/>
      </w:divBdr>
    </w:div>
    <w:div w:id="1147434224">
      <w:bodyDiv w:val="1"/>
      <w:marLeft w:val="0"/>
      <w:marRight w:val="0"/>
      <w:marTop w:val="0"/>
      <w:marBottom w:val="0"/>
      <w:divBdr>
        <w:top w:val="none" w:sz="0" w:space="0" w:color="auto"/>
        <w:left w:val="none" w:sz="0" w:space="0" w:color="auto"/>
        <w:bottom w:val="none" w:sz="0" w:space="0" w:color="auto"/>
        <w:right w:val="none" w:sz="0" w:space="0" w:color="auto"/>
      </w:divBdr>
    </w:div>
    <w:div w:id="1160389251">
      <w:bodyDiv w:val="1"/>
      <w:marLeft w:val="0"/>
      <w:marRight w:val="0"/>
      <w:marTop w:val="0"/>
      <w:marBottom w:val="0"/>
      <w:divBdr>
        <w:top w:val="none" w:sz="0" w:space="0" w:color="auto"/>
        <w:left w:val="none" w:sz="0" w:space="0" w:color="auto"/>
        <w:bottom w:val="none" w:sz="0" w:space="0" w:color="auto"/>
        <w:right w:val="none" w:sz="0" w:space="0" w:color="auto"/>
      </w:divBdr>
    </w:div>
    <w:div w:id="1196314150">
      <w:bodyDiv w:val="1"/>
      <w:marLeft w:val="0"/>
      <w:marRight w:val="0"/>
      <w:marTop w:val="0"/>
      <w:marBottom w:val="0"/>
      <w:divBdr>
        <w:top w:val="none" w:sz="0" w:space="0" w:color="auto"/>
        <w:left w:val="none" w:sz="0" w:space="0" w:color="auto"/>
        <w:bottom w:val="none" w:sz="0" w:space="0" w:color="auto"/>
        <w:right w:val="none" w:sz="0" w:space="0" w:color="auto"/>
      </w:divBdr>
    </w:div>
    <w:div w:id="1214732326">
      <w:bodyDiv w:val="1"/>
      <w:marLeft w:val="0"/>
      <w:marRight w:val="0"/>
      <w:marTop w:val="0"/>
      <w:marBottom w:val="0"/>
      <w:divBdr>
        <w:top w:val="none" w:sz="0" w:space="0" w:color="auto"/>
        <w:left w:val="none" w:sz="0" w:space="0" w:color="auto"/>
        <w:bottom w:val="none" w:sz="0" w:space="0" w:color="auto"/>
        <w:right w:val="none" w:sz="0" w:space="0" w:color="auto"/>
      </w:divBdr>
    </w:div>
    <w:div w:id="1223253788">
      <w:bodyDiv w:val="1"/>
      <w:marLeft w:val="0"/>
      <w:marRight w:val="0"/>
      <w:marTop w:val="0"/>
      <w:marBottom w:val="0"/>
      <w:divBdr>
        <w:top w:val="none" w:sz="0" w:space="0" w:color="auto"/>
        <w:left w:val="none" w:sz="0" w:space="0" w:color="auto"/>
        <w:bottom w:val="none" w:sz="0" w:space="0" w:color="auto"/>
        <w:right w:val="none" w:sz="0" w:space="0" w:color="auto"/>
      </w:divBdr>
    </w:div>
    <w:div w:id="1239175072">
      <w:bodyDiv w:val="1"/>
      <w:marLeft w:val="0"/>
      <w:marRight w:val="0"/>
      <w:marTop w:val="0"/>
      <w:marBottom w:val="0"/>
      <w:divBdr>
        <w:top w:val="none" w:sz="0" w:space="0" w:color="auto"/>
        <w:left w:val="none" w:sz="0" w:space="0" w:color="auto"/>
        <w:bottom w:val="none" w:sz="0" w:space="0" w:color="auto"/>
        <w:right w:val="none" w:sz="0" w:space="0" w:color="auto"/>
      </w:divBdr>
    </w:div>
    <w:div w:id="1247882374">
      <w:bodyDiv w:val="1"/>
      <w:marLeft w:val="0"/>
      <w:marRight w:val="0"/>
      <w:marTop w:val="0"/>
      <w:marBottom w:val="0"/>
      <w:divBdr>
        <w:top w:val="none" w:sz="0" w:space="0" w:color="auto"/>
        <w:left w:val="none" w:sz="0" w:space="0" w:color="auto"/>
        <w:bottom w:val="none" w:sz="0" w:space="0" w:color="auto"/>
        <w:right w:val="none" w:sz="0" w:space="0" w:color="auto"/>
      </w:divBdr>
    </w:div>
    <w:div w:id="1266841340">
      <w:bodyDiv w:val="1"/>
      <w:marLeft w:val="0"/>
      <w:marRight w:val="0"/>
      <w:marTop w:val="0"/>
      <w:marBottom w:val="0"/>
      <w:divBdr>
        <w:top w:val="none" w:sz="0" w:space="0" w:color="auto"/>
        <w:left w:val="none" w:sz="0" w:space="0" w:color="auto"/>
        <w:bottom w:val="none" w:sz="0" w:space="0" w:color="auto"/>
        <w:right w:val="none" w:sz="0" w:space="0" w:color="auto"/>
      </w:divBdr>
    </w:div>
    <w:div w:id="1292595129">
      <w:bodyDiv w:val="1"/>
      <w:marLeft w:val="0"/>
      <w:marRight w:val="0"/>
      <w:marTop w:val="0"/>
      <w:marBottom w:val="0"/>
      <w:divBdr>
        <w:top w:val="none" w:sz="0" w:space="0" w:color="auto"/>
        <w:left w:val="none" w:sz="0" w:space="0" w:color="auto"/>
        <w:bottom w:val="none" w:sz="0" w:space="0" w:color="auto"/>
        <w:right w:val="none" w:sz="0" w:space="0" w:color="auto"/>
      </w:divBdr>
    </w:div>
    <w:div w:id="1294169871">
      <w:bodyDiv w:val="1"/>
      <w:marLeft w:val="0"/>
      <w:marRight w:val="0"/>
      <w:marTop w:val="0"/>
      <w:marBottom w:val="0"/>
      <w:divBdr>
        <w:top w:val="none" w:sz="0" w:space="0" w:color="auto"/>
        <w:left w:val="none" w:sz="0" w:space="0" w:color="auto"/>
        <w:bottom w:val="none" w:sz="0" w:space="0" w:color="auto"/>
        <w:right w:val="none" w:sz="0" w:space="0" w:color="auto"/>
      </w:divBdr>
    </w:div>
    <w:div w:id="1312638739">
      <w:bodyDiv w:val="1"/>
      <w:marLeft w:val="0"/>
      <w:marRight w:val="0"/>
      <w:marTop w:val="0"/>
      <w:marBottom w:val="0"/>
      <w:divBdr>
        <w:top w:val="none" w:sz="0" w:space="0" w:color="auto"/>
        <w:left w:val="none" w:sz="0" w:space="0" w:color="auto"/>
        <w:bottom w:val="none" w:sz="0" w:space="0" w:color="auto"/>
        <w:right w:val="none" w:sz="0" w:space="0" w:color="auto"/>
      </w:divBdr>
    </w:div>
    <w:div w:id="1338920382">
      <w:bodyDiv w:val="1"/>
      <w:marLeft w:val="0"/>
      <w:marRight w:val="0"/>
      <w:marTop w:val="0"/>
      <w:marBottom w:val="0"/>
      <w:divBdr>
        <w:top w:val="none" w:sz="0" w:space="0" w:color="auto"/>
        <w:left w:val="none" w:sz="0" w:space="0" w:color="auto"/>
        <w:bottom w:val="none" w:sz="0" w:space="0" w:color="auto"/>
        <w:right w:val="none" w:sz="0" w:space="0" w:color="auto"/>
      </w:divBdr>
    </w:div>
    <w:div w:id="1380012082">
      <w:bodyDiv w:val="1"/>
      <w:marLeft w:val="0"/>
      <w:marRight w:val="0"/>
      <w:marTop w:val="0"/>
      <w:marBottom w:val="0"/>
      <w:divBdr>
        <w:top w:val="none" w:sz="0" w:space="0" w:color="auto"/>
        <w:left w:val="none" w:sz="0" w:space="0" w:color="auto"/>
        <w:bottom w:val="none" w:sz="0" w:space="0" w:color="auto"/>
        <w:right w:val="none" w:sz="0" w:space="0" w:color="auto"/>
      </w:divBdr>
    </w:div>
    <w:div w:id="1388577434">
      <w:bodyDiv w:val="1"/>
      <w:marLeft w:val="0"/>
      <w:marRight w:val="0"/>
      <w:marTop w:val="0"/>
      <w:marBottom w:val="0"/>
      <w:divBdr>
        <w:top w:val="none" w:sz="0" w:space="0" w:color="auto"/>
        <w:left w:val="none" w:sz="0" w:space="0" w:color="auto"/>
        <w:bottom w:val="none" w:sz="0" w:space="0" w:color="auto"/>
        <w:right w:val="none" w:sz="0" w:space="0" w:color="auto"/>
      </w:divBdr>
    </w:div>
    <w:div w:id="1438066638">
      <w:bodyDiv w:val="1"/>
      <w:marLeft w:val="0"/>
      <w:marRight w:val="0"/>
      <w:marTop w:val="0"/>
      <w:marBottom w:val="0"/>
      <w:divBdr>
        <w:top w:val="none" w:sz="0" w:space="0" w:color="auto"/>
        <w:left w:val="none" w:sz="0" w:space="0" w:color="auto"/>
        <w:bottom w:val="none" w:sz="0" w:space="0" w:color="auto"/>
        <w:right w:val="none" w:sz="0" w:space="0" w:color="auto"/>
      </w:divBdr>
    </w:div>
    <w:div w:id="1447919606">
      <w:bodyDiv w:val="1"/>
      <w:marLeft w:val="0"/>
      <w:marRight w:val="0"/>
      <w:marTop w:val="0"/>
      <w:marBottom w:val="0"/>
      <w:divBdr>
        <w:top w:val="none" w:sz="0" w:space="0" w:color="auto"/>
        <w:left w:val="none" w:sz="0" w:space="0" w:color="auto"/>
        <w:bottom w:val="none" w:sz="0" w:space="0" w:color="auto"/>
        <w:right w:val="none" w:sz="0" w:space="0" w:color="auto"/>
      </w:divBdr>
    </w:div>
    <w:div w:id="1470396369">
      <w:bodyDiv w:val="1"/>
      <w:marLeft w:val="0"/>
      <w:marRight w:val="0"/>
      <w:marTop w:val="0"/>
      <w:marBottom w:val="0"/>
      <w:divBdr>
        <w:top w:val="none" w:sz="0" w:space="0" w:color="auto"/>
        <w:left w:val="none" w:sz="0" w:space="0" w:color="auto"/>
        <w:bottom w:val="none" w:sz="0" w:space="0" w:color="auto"/>
        <w:right w:val="none" w:sz="0" w:space="0" w:color="auto"/>
      </w:divBdr>
    </w:div>
    <w:div w:id="1487088532">
      <w:bodyDiv w:val="1"/>
      <w:marLeft w:val="0"/>
      <w:marRight w:val="0"/>
      <w:marTop w:val="0"/>
      <w:marBottom w:val="0"/>
      <w:divBdr>
        <w:top w:val="none" w:sz="0" w:space="0" w:color="auto"/>
        <w:left w:val="none" w:sz="0" w:space="0" w:color="auto"/>
        <w:bottom w:val="none" w:sz="0" w:space="0" w:color="auto"/>
        <w:right w:val="none" w:sz="0" w:space="0" w:color="auto"/>
      </w:divBdr>
    </w:div>
    <w:div w:id="1501702375">
      <w:bodyDiv w:val="1"/>
      <w:marLeft w:val="0"/>
      <w:marRight w:val="0"/>
      <w:marTop w:val="0"/>
      <w:marBottom w:val="0"/>
      <w:divBdr>
        <w:top w:val="none" w:sz="0" w:space="0" w:color="auto"/>
        <w:left w:val="none" w:sz="0" w:space="0" w:color="auto"/>
        <w:bottom w:val="none" w:sz="0" w:space="0" w:color="auto"/>
        <w:right w:val="none" w:sz="0" w:space="0" w:color="auto"/>
      </w:divBdr>
    </w:div>
    <w:div w:id="1512792545">
      <w:bodyDiv w:val="1"/>
      <w:marLeft w:val="0"/>
      <w:marRight w:val="0"/>
      <w:marTop w:val="0"/>
      <w:marBottom w:val="0"/>
      <w:divBdr>
        <w:top w:val="none" w:sz="0" w:space="0" w:color="auto"/>
        <w:left w:val="none" w:sz="0" w:space="0" w:color="auto"/>
        <w:bottom w:val="none" w:sz="0" w:space="0" w:color="auto"/>
        <w:right w:val="none" w:sz="0" w:space="0" w:color="auto"/>
      </w:divBdr>
    </w:div>
    <w:div w:id="1525753036">
      <w:bodyDiv w:val="1"/>
      <w:marLeft w:val="0"/>
      <w:marRight w:val="0"/>
      <w:marTop w:val="0"/>
      <w:marBottom w:val="0"/>
      <w:divBdr>
        <w:top w:val="none" w:sz="0" w:space="0" w:color="auto"/>
        <w:left w:val="none" w:sz="0" w:space="0" w:color="auto"/>
        <w:bottom w:val="none" w:sz="0" w:space="0" w:color="auto"/>
        <w:right w:val="none" w:sz="0" w:space="0" w:color="auto"/>
      </w:divBdr>
    </w:div>
    <w:div w:id="1531337607">
      <w:bodyDiv w:val="1"/>
      <w:marLeft w:val="0"/>
      <w:marRight w:val="0"/>
      <w:marTop w:val="0"/>
      <w:marBottom w:val="0"/>
      <w:divBdr>
        <w:top w:val="none" w:sz="0" w:space="0" w:color="auto"/>
        <w:left w:val="none" w:sz="0" w:space="0" w:color="auto"/>
        <w:bottom w:val="none" w:sz="0" w:space="0" w:color="auto"/>
        <w:right w:val="none" w:sz="0" w:space="0" w:color="auto"/>
      </w:divBdr>
    </w:div>
    <w:div w:id="1547177779">
      <w:bodyDiv w:val="1"/>
      <w:marLeft w:val="0"/>
      <w:marRight w:val="0"/>
      <w:marTop w:val="0"/>
      <w:marBottom w:val="0"/>
      <w:divBdr>
        <w:top w:val="none" w:sz="0" w:space="0" w:color="auto"/>
        <w:left w:val="none" w:sz="0" w:space="0" w:color="auto"/>
        <w:bottom w:val="none" w:sz="0" w:space="0" w:color="auto"/>
        <w:right w:val="none" w:sz="0" w:space="0" w:color="auto"/>
      </w:divBdr>
    </w:div>
    <w:div w:id="1562256247">
      <w:bodyDiv w:val="1"/>
      <w:marLeft w:val="0"/>
      <w:marRight w:val="0"/>
      <w:marTop w:val="0"/>
      <w:marBottom w:val="0"/>
      <w:divBdr>
        <w:top w:val="none" w:sz="0" w:space="0" w:color="auto"/>
        <w:left w:val="none" w:sz="0" w:space="0" w:color="auto"/>
        <w:bottom w:val="none" w:sz="0" w:space="0" w:color="auto"/>
        <w:right w:val="none" w:sz="0" w:space="0" w:color="auto"/>
      </w:divBdr>
    </w:div>
    <w:div w:id="1565725805">
      <w:bodyDiv w:val="1"/>
      <w:marLeft w:val="0"/>
      <w:marRight w:val="0"/>
      <w:marTop w:val="0"/>
      <w:marBottom w:val="0"/>
      <w:divBdr>
        <w:top w:val="none" w:sz="0" w:space="0" w:color="auto"/>
        <w:left w:val="none" w:sz="0" w:space="0" w:color="auto"/>
        <w:bottom w:val="none" w:sz="0" w:space="0" w:color="auto"/>
        <w:right w:val="none" w:sz="0" w:space="0" w:color="auto"/>
      </w:divBdr>
    </w:div>
    <w:div w:id="1575159015">
      <w:bodyDiv w:val="1"/>
      <w:marLeft w:val="0"/>
      <w:marRight w:val="0"/>
      <w:marTop w:val="0"/>
      <w:marBottom w:val="0"/>
      <w:divBdr>
        <w:top w:val="none" w:sz="0" w:space="0" w:color="auto"/>
        <w:left w:val="none" w:sz="0" w:space="0" w:color="auto"/>
        <w:bottom w:val="none" w:sz="0" w:space="0" w:color="auto"/>
        <w:right w:val="none" w:sz="0" w:space="0" w:color="auto"/>
      </w:divBdr>
    </w:div>
    <w:div w:id="1599094805">
      <w:bodyDiv w:val="1"/>
      <w:marLeft w:val="0"/>
      <w:marRight w:val="0"/>
      <w:marTop w:val="0"/>
      <w:marBottom w:val="0"/>
      <w:divBdr>
        <w:top w:val="none" w:sz="0" w:space="0" w:color="auto"/>
        <w:left w:val="none" w:sz="0" w:space="0" w:color="auto"/>
        <w:bottom w:val="none" w:sz="0" w:space="0" w:color="auto"/>
        <w:right w:val="none" w:sz="0" w:space="0" w:color="auto"/>
      </w:divBdr>
    </w:div>
    <w:div w:id="1603799981">
      <w:bodyDiv w:val="1"/>
      <w:marLeft w:val="0"/>
      <w:marRight w:val="0"/>
      <w:marTop w:val="0"/>
      <w:marBottom w:val="0"/>
      <w:divBdr>
        <w:top w:val="none" w:sz="0" w:space="0" w:color="auto"/>
        <w:left w:val="none" w:sz="0" w:space="0" w:color="auto"/>
        <w:bottom w:val="none" w:sz="0" w:space="0" w:color="auto"/>
        <w:right w:val="none" w:sz="0" w:space="0" w:color="auto"/>
      </w:divBdr>
    </w:div>
    <w:div w:id="1621885867">
      <w:bodyDiv w:val="1"/>
      <w:marLeft w:val="0"/>
      <w:marRight w:val="0"/>
      <w:marTop w:val="0"/>
      <w:marBottom w:val="0"/>
      <w:divBdr>
        <w:top w:val="none" w:sz="0" w:space="0" w:color="auto"/>
        <w:left w:val="none" w:sz="0" w:space="0" w:color="auto"/>
        <w:bottom w:val="none" w:sz="0" w:space="0" w:color="auto"/>
        <w:right w:val="none" w:sz="0" w:space="0" w:color="auto"/>
      </w:divBdr>
    </w:div>
    <w:div w:id="1639073633">
      <w:bodyDiv w:val="1"/>
      <w:marLeft w:val="0"/>
      <w:marRight w:val="0"/>
      <w:marTop w:val="0"/>
      <w:marBottom w:val="0"/>
      <w:divBdr>
        <w:top w:val="none" w:sz="0" w:space="0" w:color="auto"/>
        <w:left w:val="none" w:sz="0" w:space="0" w:color="auto"/>
        <w:bottom w:val="none" w:sz="0" w:space="0" w:color="auto"/>
        <w:right w:val="none" w:sz="0" w:space="0" w:color="auto"/>
      </w:divBdr>
    </w:div>
    <w:div w:id="1644579864">
      <w:bodyDiv w:val="1"/>
      <w:marLeft w:val="0"/>
      <w:marRight w:val="0"/>
      <w:marTop w:val="0"/>
      <w:marBottom w:val="0"/>
      <w:divBdr>
        <w:top w:val="none" w:sz="0" w:space="0" w:color="auto"/>
        <w:left w:val="none" w:sz="0" w:space="0" w:color="auto"/>
        <w:bottom w:val="none" w:sz="0" w:space="0" w:color="auto"/>
        <w:right w:val="none" w:sz="0" w:space="0" w:color="auto"/>
      </w:divBdr>
    </w:div>
    <w:div w:id="1655334427">
      <w:bodyDiv w:val="1"/>
      <w:marLeft w:val="0"/>
      <w:marRight w:val="0"/>
      <w:marTop w:val="0"/>
      <w:marBottom w:val="0"/>
      <w:divBdr>
        <w:top w:val="none" w:sz="0" w:space="0" w:color="auto"/>
        <w:left w:val="none" w:sz="0" w:space="0" w:color="auto"/>
        <w:bottom w:val="none" w:sz="0" w:space="0" w:color="auto"/>
        <w:right w:val="none" w:sz="0" w:space="0" w:color="auto"/>
      </w:divBdr>
    </w:div>
    <w:div w:id="1689914750">
      <w:bodyDiv w:val="1"/>
      <w:marLeft w:val="0"/>
      <w:marRight w:val="0"/>
      <w:marTop w:val="0"/>
      <w:marBottom w:val="0"/>
      <w:divBdr>
        <w:top w:val="none" w:sz="0" w:space="0" w:color="auto"/>
        <w:left w:val="none" w:sz="0" w:space="0" w:color="auto"/>
        <w:bottom w:val="none" w:sz="0" w:space="0" w:color="auto"/>
        <w:right w:val="none" w:sz="0" w:space="0" w:color="auto"/>
      </w:divBdr>
    </w:div>
    <w:div w:id="1702047983">
      <w:bodyDiv w:val="1"/>
      <w:marLeft w:val="0"/>
      <w:marRight w:val="0"/>
      <w:marTop w:val="0"/>
      <w:marBottom w:val="0"/>
      <w:divBdr>
        <w:top w:val="none" w:sz="0" w:space="0" w:color="auto"/>
        <w:left w:val="none" w:sz="0" w:space="0" w:color="auto"/>
        <w:bottom w:val="none" w:sz="0" w:space="0" w:color="auto"/>
        <w:right w:val="none" w:sz="0" w:space="0" w:color="auto"/>
      </w:divBdr>
    </w:div>
    <w:div w:id="1709915883">
      <w:bodyDiv w:val="1"/>
      <w:marLeft w:val="0"/>
      <w:marRight w:val="0"/>
      <w:marTop w:val="0"/>
      <w:marBottom w:val="0"/>
      <w:divBdr>
        <w:top w:val="none" w:sz="0" w:space="0" w:color="auto"/>
        <w:left w:val="none" w:sz="0" w:space="0" w:color="auto"/>
        <w:bottom w:val="none" w:sz="0" w:space="0" w:color="auto"/>
        <w:right w:val="none" w:sz="0" w:space="0" w:color="auto"/>
      </w:divBdr>
    </w:div>
    <w:div w:id="1718701245">
      <w:bodyDiv w:val="1"/>
      <w:marLeft w:val="0"/>
      <w:marRight w:val="0"/>
      <w:marTop w:val="0"/>
      <w:marBottom w:val="0"/>
      <w:divBdr>
        <w:top w:val="none" w:sz="0" w:space="0" w:color="auto"/>
        <w:left w:val="none" w:sz="0" w:space="0" w:color="auto"/>
        <w:bottom w:val="none" w:sz="0" w:space="0" w:color="auto"/>
        <w:right w:val="none" w:sz="0" w:space="0" w:color="auto"/>
      </w:divBdr>
    </w:div>
    <w:div w:id="1720939304">
      <w:bodyDiv w:val="1"/>
      <w:marLeft w:val="0"/>
      <w:marRight w:val="0"/>
      <w:marTop w:val="0"/>
      <w:marBottom w:val="0"/>
      <w:divBdr>
        <w:top w:val="none" w:sz="0" w:space="0" w:color="auto"/>
        <w:left w:val="none" w:sz="0" w:space="0" w:color="auto"/>
        <w:bottom w:val="none" w:sz="0" w:space="0" w:color="auto"/>
        <w:right w:val="none" w:sz="0" w:space="0" w:color="auto"/>
      </w:divBdr>
    </w:div>
    <w:div w:id="1745950651">
      <w:bodyDiv w:val="1"/>
      <w:marLeft w:val="0"/>
      <w:marRight w:val="0"/>
      <w:marTop w:val="0"/>
      <w:marBottom w:val="0"/>
      <w:divBdr>
        <w:top w:val="none" w:sz="0" w:space="0" w:color="auto"/>
        <w:left w:val="none" w:sz="0" w:space="0" w:color="auto"/>
        <w:bottom w:val="none" w:sz="0" w:space="0" w:color="auto"/>
        <w:right w:val="none" w:sz="0" w:space="0" w:color="auto"/>
      </w:divBdr>
    </w:div>
    <w:div w:id="1760563423">
      <w:bodyDiv w:val="1"/>
      <w:marLeft w:val="0"/>
      <w:marRight w:val="0"/>
      <w:marTop w:val="0"/>
      <w:marBottom w:val="0"/>
      <w:divBdr>
        <w:top w:val="none" w:sz="0" w:space="0" w:color="auto"/>
        <w:left w:val="none" w:sz="0" w:space="0" w:color="auto"/>
        <w:bottom w:val="none" w:sz="0" w:space="0" w:color="auto"/>
        <w:right w:val="none" w:sz="0" w:space="0" w:color="auto"/>
      </w:divBdr>
    </w:div>
    <w:div w:id="1776705768">
      <w:bodyDiv w:val="1"/>
      <w:marLeft w:val="0"/>
      <w:marRight w:val="0"/>
      <w:marTop w:val="0"/>
      <w:marBottom w:val="0"/>
      <w:divBdr>
        <w:top w:val="none" w:sz="0" w:space="0" w:color="auto"/>
        <w:left w:val="none" w:sz="0" w:space="0" w:color="auto"/>
        <w:bottom w:val="none" w:sz="0" w:space="0" w:color="auto"/>
        <w:right w:val="none" w:sz="0" w:space="0" w:color="auto"/>
      </w:divBdr>
    </w:div>
    <w:div w:id="1778478737">
      <w:bodyDiv w:val="1"/>
      <w:marLeft w:val="0"/>
      <w:marRight w:val="0"/>
      <w:marTop w:val="0"/>
      <w:marBottom w:val="0"/>
      <w:divBdr>
        <w:top w:val="none" w:sz="0" w:space="0" w:color="auto"/>
        <w:left w:val="none" w:sz="0" w:space="0" w:color="auto"/>
        <w:bottom w:val="none" w:sz="0" w:space="0" w:color="auto"/>
        <w:right w:val="none" w:sz="0" w:space="0" w:color="auto"/>
      </w:divBdr>
    </w:div>
    <w:div w:id="1787308868">
      <w:bodyDiv w:val="1"/>
      <w:marLeft w:val="0"/>
      <w:marRight w:val="0"/>
      <w:marTop w:val="0"/>
      <w:marBottom w:val="0"/>
      <w:divBdr>
        <w:top w:val="none" w:sz="0" w:space="0" w:color="auto"/>
        <w:left w:val="none" w:sz="0" w:space="0" w:color="auto"/>
        <w:bottom w:val="none" w:sz="0" w:space="0" w:color="auto"/>
        <w:right w:val="none" w:sz="0" w:space="0" w:color="auto"/>
      </w:divBdr>
    </w:div>
    <w:div w:id="1818649978">
      <w:bodyDiv w:val="1"/>
      <w:marLeft w:val="0"/>
      <w:marRight w:val="0"/>
      <w:marTop w:val="0"/>
      <w:marBottom w:val="0"/>
      <w:divBdr>
        <w:top w:val="none" w:sz="0" w:space="0" w:color="auto"/>
        <w:left w:val="none" w:sz="0" w:space="0" w:color="auto"/>
        <w:bottom w:val="none" w:sz="0" w:space="0" w:color="auto"/>
        <w:right w:val="none" w:sz="0" w:space="0" w:color="auto"/>
      </w:divBdr>
    </w:div>
    <w:div w:id="1846892806">
      <w:bodyDiv w:val="1"/>
      <w:marLeft w:val="0"/>
      <w:marRight w:val="0"/>
      <w:marTop w:val="0"/>
      <w:marBottom w:val="0"/>
      <w:divBdr>
        <w:top w:val="none" w:sz="0" w:space="0" w:color="auto"/>
        <w:left w:val="none" w:sz="0" w:space="0" w:color="auto"/>
        <w:bottom w:val="none" w:sz="0" w:space="0" w:color="auto"/>
        <w:right w:val="none" w:sz="0" w:space="0" w:color="auto"/>
      </w:divBdr>
    </w:div>
    <w:div w:id="1891377271">
      <w:bodyDiv w:val="1"/>
      <w:marLeft w:val="0"/>
      <w:marRight w:val="0"/>
      <w:marTop w:val="0"/>
      <w:marBottom w:val="0"/>
      <w:divBdr>
        <w:top w:val="none" w:sz="0" w:space="0" w:color="auto"/>
        <w:left w:val="none" w:sz="0" w:space="0" w:color="auto"/>
        <w:bottom w:val="none" w:sz="0" w:space="0" w:color="auto"/>
        <w:right w:val="none" w:sz="0" w:space="0" w:color="auto"/>
      </w:divBdr>
    </w:div>
    <w:div w:id="1929658983">
      <w:bodyDiv w:val="1"/>
      <w:marLeft w:val="0"/>
      <w:marRight w:val="0"/>
      <w:marTop w:val="0"/>
      <w:marBottom w:val="0"/>
      <w:divBdr>
        <w:top w:val="none" w:sz="0" w:space="0" w:color="auto"/>
        <w:left w:val="none" w:sz="0" w:space="0" w:color="auto"/>
        <w:bottom w:val="none" w:sz="0" w:space="0" w:color="auto"/>
        <w:right w:val="none" w:sz="0" w:space="0" w:color="auto"/>
      </w:divBdr>
    </w:div>
    <w:div w:id="1940018937">
      <w:bodyDiv w:val="1"/>
      <w:marLeft w:val="0"/>
      <w:marRight w:val="0"/>
      <w:marTop w:val="0"/>
      <w:marBottom w:val="0"/>
      <w:divBdr>
        <w:top w:val="none" w:sz="0" w:space="0" w:color="auto"/>
        <w:left w:val="none" w:sz="0" w:space="0" w:color="auto"/>
        <w:bottom w:val="none" w:sz="0" w:space="0" w:color="auto"/>
        <w:right w:val="none" w:sz="0" w:space="0" w:color="auto"/>
      </w:divBdr>
    </w:div>
    <w:div w:id="1957180322">
      <w:bodyDiv w:val="1"/>
      <w:marLeft w:val="0"/>
      <w:marRight w:val="0"/>
      <w:marTop w:val="0"/>
      <w:marBottom w:val="0"/>
      <w:divBdr>
        <w:top w:val="none" w:sz="0" w:space="0" w:color="auto"/>
        <w:left w:val="none" w:sz="0" w:space="0" w:color="auto"/>
        <w:bottom w:val="none" w:sz="0" w:space="0" w:color="auto"/>
        <w:right w:val="none" w:sz="0" w:space="0" w:color="auto"/>
      </w:divBdr>
    </w:div>
    <w:div w:id="198164252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46522605">
      <w:bodyDiv w:val="1"/>
      <w:marLeft w:val="0"/>
      <w:marRight w:val="0"/>
      <w:marTop w:val="0"/>
      <w:marBottom w:val="0"/>
      <w:divBdr>
        <w:top w:val="none" w:sz="0" w:space="0" w:color="auto"/>
        <w:left w:val="none" w:sz="0" w:space="0" w:color="auto"/>
        <w:bottom w:val="none" w:sz="0" w:space="0" w:color="auto"/>
        <w:right w:val="none" w:sz="0" w:space="0" w:color="auto"/>
      </w:divBdr>
    </w:div>
    <w:div w:id="2092893406">
      <w:bodyDiv w:val="1"/>
      <w:marLeft w:val="0"/>
      <w:marRight w:val="0"/>
      <w:marTop w:val="0"/>
      <w:marBottom w:val="0"/>
      <w:divBdr>
        <w:top w:val="none" w:sz="0" w:space="0" w:color="auto"/>
        <w:left w:val="none" w:sz="0" w:space="0" w:color="auto"/>
        <w:bottom w:val="none" w:sz="0" w:space="0" w:color="auto"/>
        <w:right w:val="none" w:sz="0" w:space="0" w:color="auto"/>
      </w:divBdr>
    </w:div>
    <w:div w:id="2097826040">
      <w:bodyDiv w:val="1"/>
      <w:marLeft w:val="0"/>
      <w:marRight w:val="0"/>
      <w:marTop w:val="0"/>
      <w:marBottom w:val="0"/>
      <w:divBdr>
        <w:top w:val="none" w:sz="0" w:space="0" w:color="auto"/>
        <w:left w:val="none" w:sz="0" w:space="0" w:color="auto"/>
        <w:bottom w:val="none" w:sz="0" w:space="0" w:color="auto"/>
        <w:right w:val="none" w:sz="0" w:space="0" w:color="auto"/>
      </w:divBdr>
    </w:div>
    <w:div w:id="2108694220">
      <w:bodyDiv w:val="1"/>
      <w:marLeft w:val="0"/>
      <w:marRight w:val="0"/>
      <w:marTop w:val="0"/>
      <w:marBottom w:val="0"/>
      <w:divBdr>
        <w:top w:val="none" w:sz="0" w:space="0" w:color="auto"/>
        <w:left w:val="none" w:sz="0" w:space="0" w:color="auto"/>
        <w:bottom w:val="none" w:sz="0" w:space="0" w:color="auto"/>
        <w:right w:val="none" w:sz="0" w:space="0" w:color="auto"/>
      </w:divBdr>
    </w:div>
    <w:div w:id="21384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5C30-2D5C-4594-BD70-17E0DA27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2023-02-01T10:19:00Z</dcterms:created>
  <dcterms:modified xsi:type="dcterms:W3CDTF">2023-02-01T10:19:00Z</dcterms:modified>
</cp:coreProperties>
</file>