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67" w:type="dxa"/>
        <w:tblLook w:val="04A0" w:firstRow="1" w:lastRow="0" w:firstColumn="1" w:lastColumn="0" w:noHBand="0" w:noVBand="1"/>
      </w:tblPr>
      <w:tblGrid>
        <w:gridCol w:w="1809"/>
        <w:gridCol w:w="12758"/>
      </w:tblGrid>
      <w:tr w:rsidR="00F37841" w:rsidTr="00BF7AF8">
        <w:tc>
          <w:tcPr>
            <w:tcW w:w="14567" w:type="dxa"/>
            <w:gridSpan w:val="2"/>
            <w:shd w:val="clear" w:color="auto" w:fill="CCC0D9" w:themeFill="accent4" w:themeFillTint="66"/>
          </w:tcPr>
          <w:p w:rsidR="00F37841" w:rsidRPr="00544605" w:rsidRDefault="00F37841" w:rsidP="00BF7AF8">
            <w:pPr>
              <w:jc w:val="center"/>
              <w:rPr>
                <w:b/>
                <w:sz w:val="32"/>
                <w:szCs w:val="32"/>
              </w:rPr>
            </w:pPr>
            <w:r w:rsidRPr="00544605">
              <w:rPr>
                <w:b/>
                <w:sz w:val="32"/>
                <w:szCs w:val="32"/>
              </w:rPr>
              <w:t>Summary of the Self-Assessment School</w:t>
            </w:r>
            <w:r>
              <w:rPr>
                <w:b/>
                <w:sz w:val="32"/>
                <w:szCs w:val="32"/>
              </w:rPr>
              <w:t xml:space="preserve"> Improvement Plan</w:t>
            </w:r>
            <w:r w:rsidRPr="00544605">
              <w:rPr>
                <w:b/>
                <w:sz w:val="32"/>
                <w:szCs w:val="32"/>
              </w:rPr>
              <w:t xml:space="preserve"> for Gaelscoil Mhic Amhlaigh – September 2013</w:t>
            </w:r>
          </w:p>
          <w:p w:rsidR="00F37841" w:rsidRDefault="00F37841" w:rsidP="00BF7AF8">
            <w:pPr>
              <w:jc w:val="center"/>
            </w:pPr>
            <w:r w:rsidRPr="00544605">
              <w:rPr>
                <w:b/>
                <w:sz w:val="32"/>
                <w:szCs w:val="32"/>
              </w:rPr>
              <w:t>Irish Literacy</w:t>
            </w:r>
          </w:p>
        </w:tc>
      </w:tr>
      <w:tr w:rsidR="00F37841" w:rsidTr="00BF7AF8">
        <w:tc>
          <w:tcPr>
            <w:tcW w:w="1809" w:type="dxa"/>
            <w:shd w:val="clear" w:color="auto" w:fill="92D050"/>
          </w:tcPr>
          <w:p w:rsidR="00F37841" w:rsidRPr="00930DB3" w:rsidRDefault="00F37841" w:rsidP="00BF7AF8">
            <w:pPr>
              <w:rPr>
                <w:b/>
              </w:rPr>
            </w:pPr>
            <w:r w:rsidRPr="00930DB3">
              <w:rPr>
                <w:b/>
              </w:rPr>
              <w:t>Summary of the School</w:t>
            </w:r>
            <w:r>
              <w:rPr>
                <w:b/>
              </w:rPr>
              <w:t>’</w:t>
            </w:r>
            <w:r w:rsidRPr="00930DB3">
              <w:rPr>
                <w:b/>
              </w:rPr>
              <w:t>s Main Areas of Improvement</w:t>
            </w:r>
          </w:p>
        </w:tc>
        <w:tc>
          <w:tcPr>
            <w:tcW w:w="12758" w:type="dxa"/>
          </w:tcPr>
          <w:p w:rsidR="00F37841" w:rsidRPr="003D7B56" w:rsidRDefault="00F37841" w:rsidP="00F37841">
            <w:pPr>
              <w:pStyle w:val="ListParagraph"/>
              <w:numPr>
                <w:ilvl w:val="0"/>
                <w:numId w:val="2"/>
              </w:numPr>
              <w:jc w:val="both"/>
              <w:rPr>
                <w:sz w:val="21"/>
                <w:szCs w:val="21"/>
              </w:rPr>
            </w:pPr>
            <w:r w:rsidRPr="003D7B56">
              <w:rPr>
                <w:sz w:val="21"/>
                <w:szCs w:val="21"/>
              </w:rPr>
              <w:t>Greater emphasis to be placed on increasing the accuracy and the richness of the children’s oral language skills – necessary to add to the children’s bank of vocabulary as they are moving from class to class.</w:t>
            </w:r>
          </w:p>
          <w:p w:rsidR="00F37841" w:rsidRPr="003D7B56" w:rsidRDefault="00F37841" w:rsidP="00F37841">
            <w:pPr>
              <w:pStyle w:val="ListParagraph"/>
              <w:numPr>
                <w:ilvl w:val="0"/>
                <w:numId w:val="2"/>
              </w:numPr>
              <w:jc w:val="both"/>
              <w:rPr>
                <w:sz w:val="21"/>
                <w:szCs w:val="21"/>
              </w:rPr>
            </w:pPr>
            <w:r w:rsidRPr="003D7B56">
              <w:rPr>
                <w:sz w:val="21"/>
                <w:szCs w:val="21"/>
              </w:rPr>
              <w:t>More children speaking Irish independently in the playground among themselves.</w:t>
            </w:r>
          </w:p>
          <w:p w:rsidR="00F37841" w:rsidRPr="003D7B56" w:rsidRDefault="00F37841" w:rsidP="00F37841">
            <w:pPr>
              <w:pStyle w:val="ListParagraph"/>
              <w:numPr>
                <w:ilvl w:val="0"/>
                <w:numId w:val="2"/>
              </w:numPr>
              <w:jc w:val="both"/>
              <w:rPr>
                <w:sz w:val="21"/>
                <w:szCs w:val="21"/>
              </w:rPr>
            </w:pPr>
            <w:r w:rsidRPr="003D7B56">
              <w:rPr>
                <w:sz w:val="21"/>
                <w:szCs w:val="21"/>
              </w:rPr>
              <w:t>Extra development to be done on the writing process throughout the school so that continuous progress can be seen from class to class.  Preparatory work to be completed as part of the writing process.</w:t>
            </w:r>
          </w:p>
          <w:p w:rsidR="00F37841" w:rsidRPr="003D7B56" w:rsidRDefault="00F37841" w:rsidP="00F37841">
            <w:pPr>
              <w:pStyle w:val="ListParagraph"/>
              <w:numPr>
                <w:ilvl w:val="0"/>
                <w:numId w:val="2"/>
              </w:numPr>
              <w:jc w:val="both"/>
              <w:rPr>
                <w:sz w:val="21"/>
                <w:szCs w:val="21"/>
              </w:rPr>
            </w:pPr>
            <w:r w:rsidRPr="003D7B56">
              <w:rPr>
                <w:sz w:val="21"/>
                <w:szCs w:val="21"/>
              </w:rPr>
              <w:t>More attention to be placed on the teaching of grammar while speaking and while writing.</w:t>
            </w:r>
          </w:p>
          <w:p w:rsidR="00F37841" w:rsidRPr="003D7B56" w:rsidRDefault="00F37841" w:rsidP="00F37841">
            <w:pPr>
              <w:pStyle w:val="ListParagraph"/>
              <w:numPr>
                <w:ilvl w:val="0"/>
                <w:numId w:val="2"/>
              </w:numPr>
              <w:jc w:val="both"/>
              <w:rPr>
                <w:sz w:val="21"/>
                <w:szCs w:val="21"/>
              </w:rPr>
            </w:pPr>
            <w:r w:rsidRPr="003D7B56">
              <w:rPr>
                <w:sz w:val="21"/>
                <w:szCs w:val="21"/>
              </w:rPr>
              <w:t>Provision of extra interesting reading material in the middle and higher classes.</w:t>
            </w:r>
          </w:p>
          <w:p w:rsidR="00F37841" w:rsidRPr="003D7B56" w:rsidRDefault="00F37841" w:rsidP="00F37841">
            <w:pPr>
              <w:pStyle w:val="ListParagraph"/>
              <w:numPr>
                <w:ilvl w:val="0"/>
                <w:numId w:val="2"/>
              </w:numPr>
              <w:jc w:val="both"/>
              <w:rPr>
                <w:sz w:val="21"/>
                <w:szCs w:val="21"/>
              </w:rPr>
            </w:pPr>
            <w:r>
              <w:rPr>
                <w:sz w:val="21"/>
                <w:szCs w:val="21"/>
              </w:rPr>
              <w:t xml:space="preserve">Further information </w:t>
            </w:r>
            <w:r w:rsidRPr="003D7B56">
              <w:rPr>
                <w:sz w:val="21"/>
                <w:szCs w:val="21"/>
              </w:rPr>
              <w:t>to</w:t>
            </w:r>
            <w:r>
              <w:rPr>
                <w:sz w:val="21"/>
                <w:szCs w:val="21"/>
              </w:rPr>
              <w:t xml:space="preserve"> be sought</w:t>
            </w:r>
            <w:r w:rsidRPr="003D7B56">
              <w:rPr>
                <w:sz w:val="21"/>
                <w:szCs w:val="21"/>
              </w:rPr>
              <w:t xml:space="preserve"> on the approach</w:t>
            </w:r>
            <w:r>
              <w:rPr>
                <w:sz w:val="21"/>
                <w:szCs w:val="21"/>
              </w:rPr>
              <w:t>es</w:t>
            </w:r>
            <w:r w:rsidRPr="003D7B56">
              <w:rPr>
                <w:sz w:val="21"/>
                <w:szCs w:val="21"/>
              </w:rPr>
              <w:t>, the methods and the assessment tools for Irish; to be agreed upon on at all class level</w:t>
            </w:r>
            <w:r>
              <w:rPr>
                <w:sz w:val="21"/>
                <w:szCs w:val="21"/>
              </w:rPr>
              <w:t xml:space="preserve">s and to apply same as </w:t>
            </w:r>
            <w:r w:rsidRPr="003D7B56">
              <w:rPr>
                <w:sz w:val="21"/>
                <w:szCs w:val="21"/>
              </w:rPr>
              <w:t>additional</w:t>
            </w:r>
            <w:r>
              <w:rPr>
                <w:sz w:val="21"/>
                <w:szCs w:val="21"/>
              </w:rPr>
              <w:t xml:space="preserve"> tools in the assessment process</w:t>
            </w:r>
            <w:r w:rsidRPr="003D7B56">
              <w:rPr>
                <w:sz w:val="21"/>
                <w:szCs w:val="21"/>
              </w:rPr>
              <w:t>.</w:t>
            </w:r>
          </w:p>
          <w:p w:rsidR="00F37841" w:rsidRPr="003D7B56" w:rsidRDefault="00F37841" w:rsidP="00F37841">
            <w:pPr>
              <w:pStyle w:val="ListParagraph"/>
              <w:numPr>
                <w:ilvl w:val="0"/>
                <w:numId w:val="2"/>
              </w:numPr>
              <w:jc w:val="both"/>
              <w:rPr>
                <w:sz w:val="21"/>
                <w:szCs w:val="21"/>
              </w:rPr>
            </w:pPr>
            <w:r w:rsidRPr="003D7B56">
              <w:rPr>
                <w:sz w:val="21"/>
                <w:szCs w:val="21"/>
              </w:rPr>
              <w:t>Greater attention to</w:t>
            </w:r>
            <w:r>
              <w:rPr>
                <w:sz w:val="21"/>
                <w:szCs w:val="21"/>
              </w:rPr>
              <w:t xml:space="preserve"> be paid to differentiation particularly with regard to the promotion of</w:t>
            </w:r>
            <w:r w:rsidRPr="003D7B56">
              <w:rPr>
                <w:sz w:val="21"/>
                <w:szCs w:val="21"/>
              </w:rPr>
              <w:t xml:space="preserve"> literacy skil</w:t>
            </w:r>
            <w:r>
              <w:rPr>
                <w:sz w:val="21"/>
                <w:szCs w:val="21"/>
              </w:rPr>
              <w:t xml:space="preserve">ls for high-achieving children as well as providing </w:t>
            </w:r>
            <w:r w:rsidRPr="003D7B56">
              <w:rPr>
                <w:sz w:val="21"/>
                <w:szCs w:val="21"/>
              </w:rPr>
              <w:t>more enjoyable reading</w:t>
            </w:r>
            <w:r>
              <w:rPr>
                <w:sz w:val="21"/>
                <w:szCs w:val="21"/>
              </w:rPr>
              <w:t xml:space="preserve"> material for reluctant readers. To incorporate</w:t>
            </w:r>
            <w:r w:rsidRPr="003D7B56">
              <w:rPr>
                <w:sz w:val="21"/>
                <w:szCs w:val="21"/>
              </w:rPr>
              <w:t xml:space="preserve"> “Guided Reading”</w:t>
            </w:r>
            <w:r>
              <w:rPr>
                <w:sz w:val="21"/>
                <w:szCs w:val="21"/>
              </w:rPr>
              <w:t xml:space="preserve"> in some classes</w:t>
            </w:r>
            <w:r w:rsidRPr="003D7B56">
              <w:rPr>
                <w:sz w:val="21"/>
                <w:szCs w:val="21"/>
              </w:rPr>
              <w:t>.</w:t>
            </w:r>
          </w:p>
          <w:p w:rsidR="00F37841" w:rsidRPr="003D7B56" w:rsidRDefault="00F37841" w:rsidP="00F37841">
            <w:pPr>
              <w:pStyle w:val="ListParagraph"/>
              <w:numPr>
                <w:ilvl w:val="0"/>
                <w:numId w:val="2"/>
              </w:numPr>
              <w:jc w:val="both"/>
              <w:rPr>
                <w:sz w:val="21"/>
                <w:szCs w:val="21"/>
              </w:rPr>
            </w:pPr>
            <w:r w:rsidRPr="003D7B56">
              <w:rPr>
                <w:sz w:val="21"/>
                <w:szCs w:val="21"/>
              </w:rPr>
              <w:t>More emphasis to be placed on comprehension</w:t>
            </w:r>
            <w:r>
              <w:rPr>
                <w:sz w:val="21"/>
                <w:szCs w:val="21"/>
              </w:rPr>
              <w:t xml:space="preserve"> strategies</w:t>
            </w:r>
            <w:r w:rsidRPr="003D7B56">
              <w:rPr>
                <w:sz w:val="21"/>
                <w:szCs w:val="21"/>
              </w:rPr>
              <w:t>.</w:t>
            </w:r>
          </w:p>
          <w:p w:rsidR="00F37841" w:rsidRDefault="00F37841" w:rsidP="00F37841">
            <w:pPr>
              <w:pStyle w:val="ListParagraph"/>
              <w:numPr>
                <w:ilvl w:val="0"/>
                <w:numId w:val="2"/>
              </w:numPr>
              <w:jc w:val="both"/>
            </w:pPr>
            <w:r w:rsidRPr="003D7B56">
              <w:rPr>
                <w:sz w:val="21"/>
                <w:szCs w:val="21"/>
              </w:rPr>
              <w:t xml:space="preserve">TFC literacy skills to be </w:t>
            </w:r>
            <w:r>
              <w:rPr>
                <w:sz w:val="21"/>
                <w:szCs w:val="21"/>
              </w:rPr>
              <w:t>improved;</w:t>
            </w:r>
            <w:r w:rsidRPr="003D7B56">
              <w:rPr>
                <w:sz w:val="21"/>
                <w:szCs w:val="21"/>
              </w:rPr>
              <w:t xml:space="preserve"> more use of digital media.</w:t>
            </w:r>
          </w:p>
        </w:tc>
      </w:tr>
    </w:tbl>
    <w:p w:rsidR="00F37841" w:rsidRDefault="00F37841" w:rsidP="00F37841"/>
    <w:tbl>
      <w:tblPr>
        <w:tblStyle w:val="TableGrid"/>
        <w:tblW w:w="14567" w:type="dxa"/>
        <w:tblLook w:val="04A0" w:firstRow="1" w:lastRow="0" w:firstColumn="1" w:lastColumn="0" w:noHBand="0" w:noVBand="1"/>
      </w:tblPr>
      <w:tblGrid>
        <w:gridCol w:w="14567"/>
      </w:tblGrid>
      <w:tr w:rsidR="00F37841" w:rsidTr="00BF7AF8">
        <w:tc>
          <w:tcPr>
            <w:tcW w:w="14567" w:type="dxa"/>
            <w:shd w:val="clear" w:color="auto" w:fill="CCC0D9" w:themeFill="accent4" w:themeFillTint="66"/>
          </w:tcPr>
          <w:p w:rsidR="00F37841" w:rsidRPr="00544605" w:rsidRDefault="00F37841" w:rsidP="00BF7AF8">
            <w:pPr>
              <w:rPr>
                <w:b/>
                <w:sz w:val="32"/>
                <w:szCs w:val="32"/>
              </w:rPr>
            </w:pPr>
            <w:r w:rsidRPr="00544605">
              <w:rPr>
                <w:b/>
                <w:sz w:val="32"/>
                <w:szCs w:val="32"/>
              </w:rPr>
              <w:t xml:space="preserve">Improvement </w:t>
            </w:r>
            <w:r>
              <w:rPr>
                <w:b/>
                <w:sz w:val="32"/>
                <w:szCs w:val="32"/>
              </w:rPr>
              <w:t>Targets</w:t>
            </w:r>
            <w:r w:rsidRPr="00544605">
              <w:rPr>
                <w:b/>
                <w:sz w:val="32"/>
                <w:szCs w:val="32"/>
              </w:rPr>
              <w:t xml:space="preserve"> June 2016 – Irish</w:t>
            </w:r>
          </w:p>
        </w:tc>
      </w:tr>
      <w:tr w:rsidR="00F37841" w:rsidTr="00BF7AF8">
        <w:tc>
          <w:tcPr>
            <w:tcW w:w="14567" w:type="dxa"/>
          </w:tcPr>
          <w:p w:rsidR="00F37841" w:rsidRPr="00544605" w:rsidRDefault="00F37841" w:rsidP="00F37841">
            <w:pPr>
              <w:pStyle w:val="ListParagraph"/>
              <w:numPr>
                <w:ilvl w:val="0"/>
                <w:numId w:val="1"/>
              </w:numPr>
              <w:rPr>
                <w:sz w:val="21"/>
                <w:szCs w:val="21"/>
              </w:rPr>
            </w:pPr>
            <w:r>
              <w:rPr>
                <w:sz w:val="21"/>
                <w:szCs w:val="21"/>
              </w:rPr>
              <w:t xml:space="preserve">An increase </w:t>
            </w:r>
            <w:r w:rsidRPr="00544605">
              <w:rPr>
                <w:sz w:val="21"/>
                <w:szCs w:val="21"/>
              </w:rPr>
              <w:t xml:space="preserve">of 5% </w:t>
            </w:r>
            <w:r>
              <w:rPr>
                <w:sz w:val="21"/>
                <w:szCs w:val="21"/>
              </w:rPr>
              <w:t>in the number of</w:t>
            </w:r>
            <w:r w:rsidRPr="00544605">
              <w:rPr>
                <w:sz w:val="21"/>
                <w:szCs w:val="21"/>
              </w:rPr>
              <w:t xml:space="preserve"> children between Rang 1 and Rang 6 who definitely </w:t>
            </w:r>
            <w:r w:rsidRPr="00FA645D">
              <w:rPr>
                <w:b/>
                <w:sz w:val="21"/>
                <w:szCs w:val="21"/>
              </w:rPr>
              <w:t>want</w:t>
            </w:r>
            <w:r w:rsidRPr="00544605">
              <w:rPr>
                <w:sz w:val="21"/>
                <w:szCs w:val="21"/>
              </w:rPr>
              <w:t xml:space="preserve"> to speak Irish </w:t>
            </w:r>
            <w:r>
              <w:rPr>
                <w:sz w:val="21"/>
                <w:szCs w:val="21"/>
              </w:rPr>
              <w:t xml:space="preserve">voluntarily </w:t>
            </w:r>
            <w:r w:rsidRPr="00544605">
              <w:rPr>
                <w:sz w:val="21"/>
                <w:szCs w:val="21"/>
              </w:rPr>
              <w:t xml:space="preserve">in the playground and </w:t>
            </w:r>
            <w:r>
              <w:rPr>
                <w:sz w:val="21"/>
                <w:szCs w:val="21"/>
              </w:rPr>
              <w:t xml:space="preserve">during </w:t>
            </w:r>
            <w:proofErr w:type="spellStart"/>
            <w:r w:rsidRPr="00170C0B">
              <w:rPr>
                <w:sz w:val="21"/>
                <w:szCs w:val="21"/>
                <w:lang w:val="en-GB"/>
              </w:rPr>
              <w:t>transitionary</w:t>
            </w:r>
            <w:proofErr w:type="spellEnd"/>
            <w:r>
              <w:rPr>
                <w:sz w:val="21"/>
                <w:szCs w:val="21"/>
              </w:rPr>
              <w:t xml:space="preserve"> times in the school day</w:t>
            </w:r>
            <w:r w:rsidRPr="00544605">
              <w:rPr>
                <w:sz w:val="21"/>
                <w:szCs w:val="21"/>
              </w:rPr>
              <w:t xml:space="preserve"> (a rise from 40% to 45%).</w:t>
            </w:r>
          </w:p>
          <w:p w:rsidR="00F37841" w:rsidRPr="00544605" w:rsidRDefault="00F37841" w:rsidP="00F37841">
            <w:pPr>
              <w:pStyle w:val="ListParagraph"/>
              <w:numPr>
                <w:ilvl w:val="0"/>
                <w:numId w:val="1"/>
              </w:numPr>
              <w:rPr>
                <w:sz w:val="21"/>
                <w:szCs w:val="21"/>
              </w:rPr>
            </w:pPr>
            <w:r w:rsidRPr="00544605">
              <w:rPr>
                <w:sz w:val="21"/>
                <w:szCs w:val="21"/>
              </w:rPr>
              <w:t xml:space="preserve">Reading comprehension strategies to be </w:t>
            </w:r>
            <w:r>
              <w:rPr>
                <w:sz w:val="21"/>
                <w:szCs w:val="21"/>
              </w:rPr>
              <w:t xml:space="preserve">introduced </w:t>
            </w:r>
            <w:r w:rsidRPr="00544605">
              <w:rPr>
                <w:sz w:val="21"/>
                <w:szCs w:val="21"/>
              </w:rPr>
              <w:t xml:space="preserve">gradually over the next 3 years. The strategies </w:t>
            </w:r>
            <w:r>
              <w:rPr>
                <w:sz w:val="21"/>
                <w:szCs w:val="21"/>
              </w:rPr>
              <w:t>specifically targeted according to</w:t>
            </w:r>
            <w:r w:rsidRPr="00544605">
              <w:rPr>
                <w:sz w:val="21"/>
                <w:szCs w:val="21"/>
              </w:rPr>
              <w:t xml:space="preserve"> class</w:t>
            </w:r>
            <w:r>
              <w:rPr>
                <w:sz w:val="21"/>
                <w:szCs w:val="21"/>
              </w:rPr>
              <w:t>-level</w:t>
            </w:r>
            <w:r w:rsidRPr="00544605">
              <w:rPr>
                <w:sz w:val="21"/>
                <w:szCs w:val="21"/>
              </w:rPr>
              <w:t xml:space="preserve"> to be mastered by 85% of the children.</w:t>
            </w:r>
          </w:p>
          <w:p w:rsidR="00F37841" w:rsidRPr="00544605" w:rsidRDefault="00F37841" w:rsidP="00F37841">
            <w:pPr>
              <w:pStyle w:val="ListParagraph"/>
              <w:numPr>
                <w:ilvl w:val="0"/>
                <w:numId w:val="1"/>
              </w:numPr>
              <w:rPr>
                <w:sz w:val="21"/>
                <w:szCs w:val="21"/>
              </w:rPr>
            </w:pPr>
            <w:r w:rsidRPr="00544605">
              <w:rPr>
                <w:sz w:val="21"/>
                <w:szCs w:val="21"/>
              </w:rPr>
              <w:t xml:space="preserve">The percentage of children who </w:t>
            </w:r>
            <w:r>
              <w:rPr>
                <w:sz w:val="21"/>
                <w:szCs w:val="21"/>
              </w:rPr>
              <w:t>express their enjoyment</w:t>
            </w:r>
            <w:r w:rsidRPr="00544605">
              <w:rPr>
                <w:sz w:val="21"/>
                <w:szCs w:val="21"/>
              </w:rPr>
              <w:t xml:space="preserve"> in Irish</w:t>
            </w:r>
            <w:r>
              <w:rPr>
                <w:sz w:val="21"/>
                <w:szCs w:val="21"/>
              </w:rPr>
              <w:t xml:space="preserve"> Reading</w:t>
            </w:r>
            <w:r w:rsidRPr="00544605">
              <w:rPr>
                <w:sz w:val="21"/>
                <w:szCs w:val="21"/>
              </w:rPr>
              <w:t xml:space="preserve"> to rise by 2% </w:t>
            </w:r>
            <w:r>
              <w:rPr>
                <w:sz w:val="21"/>
                <w:szCs w:val="21"/>
              </w:rPr>
              <w:t>every year for the next 3 years</w:t>
            </w:r>
            <w:r w:rsidRPr="00544605">
              <w:rPr>
                <w:sz w:val="21"/>
                <w:szCs w:val="21"/>
              </w:rPr>
              <w:t xml:space="preserve"> (55% now to 61% in June 2016, Rang 1-6)</w:t>
            </w:r>
            <w:r>
              <w:rPr>
                <w:sz w:val="21"/>
                <w:szCs w:val="21"/>
              </w:rPr>
              <w:t>.</w:t>
            </w:r>
          </w:p>
          <w:p w:rsidR="00F37841" w:rsidRPr="00544605" w:rsidRDefault="00F37841" w:rsidP="00F37841">
            <w:pPr>
              <w:pStyle w:val="ListParagraph"/>
              <w:numPr>
                <w:ilvl w:val="0"/>
                <w:numId w:val="1"/>
              </w:numPr>
              <w:rPr>
                <w:sz w:val="21"/>
                <w:szCs w:val="21"/>
              </w:rPr>
            </w:pPr>
            <w:r w:rsidRPr="00544605">
              <w:rPr>
                <w:sz w:val="21"/>
                <w:szCs w:val="21"/>
              </w:rPr>
              <w:t xml:space="preserve">That 80% of the children are independently implementing the main </w:t>
            </w:r>
            <w:r>
              <w:rPr>
                <w:sz w:val="21"/>
                <w:szCs w:val="21"/>
              </w:rPr>
              <w:t>components relating to</w:t>
            </w:r>
            <w:r w:rsidRPr="00544605">
              <w:rPr>
                <w:sz w:val="21"/>
                <w:szCs w:val="21"/>
              </w:rPr>
              <w:t xml:space="preserve"> 2 writing genres at the end of each year. The main </w:t>
            </w:r>
            <w:r>
              <w:rPr>
                <w:sz w:val="21"/>
                <w:szCs w:val="21"/>
              </w:rPr>
              <w:t>components</w:t>
            </w:r>
            <w:r w:rsidRPr="00544605">
              <w:rPr>
                <w:sz w:val="21"/>
                <w:szCs w:val="21"/>
              </w:rPr>
              <w:t xml:space="preserve"> of one other genre to be at a </w:t>
            </w:r>
            <w:r>
              <w:rPr>
                <w:sz w:val="21"/>
                <w:szCs w:val="21"/>
              </w:rPr>
              <w:t>‘</w:t>
            </w:r>
            <w:r w:rsidRPr="00544605">
              <w:rPr>
                <w:sz w:val="21"/>
                <w:szCs w:val="21"/>
              </w:rPr>
              <w:t>guiding level</w:t>
            </w:r>
            <w:r>
              <w:rPr>
                <w:sz w:val="21"/>
                <w:szCs w:val="21"/>
              </w:rPr>
              <w:t>’</w:t>
            </w:r>
            <w:r w:rsidRPr="00544605">
              <w:rPr>
                <w:sz w:val="21"/>
                <w:szCs w:val="21"/>
              </w:rPr>
              <w:t xml:space="preserve"> by 90% of the</w:t>
            </w:r>
            <w:r>
              <w:rPr>
                <w:sz w:val="21"/>
                <w:szCs w:val="21"/>
              </w:rPr>
              <w:t xml:space="preserve"> children -</w:t>
            </w:r>
            <w:r w:rsidRPr="00544605">
              <w:rPr>
                <w:sz w:val="21"/>
                <w:szCs w:val="21"/>
              </w:rPr>
              <w:t xml:space="preserve"> </w:t>
            </w:r>
            <w:r>
              <w:rPr>
                <w:sz w:val="21"/>
                <w:szCs w:val="21"/>
              </w:rPr>
              <w:t>t</w:t>
            </w:r>
            <w:r w:rsidRPr="00544605">
              <w:rPr>
                <w:sz w:val="21"/>
                <w:szCs w:val="21"/>
              </w:rPr>
              <w:t>hat is to say that the 6 writing genres will be implemented by 80% of the children at the end of 2016.</w:t>
            </w:r>
          </w:p>
          <w:p w:rsidR="00F37841" w:rsidRPr="00544605" w:rsidRDefault="00F37841" w:rsidP="00F37841">
            <w:pPr>
              <w:pStyle w:val="ListParagraph"/>
              <w:numPr>
                <w:ilvl w:val="0"/>
                <w:numId w:val="1"/>
              </w:numPr>
              <w:rPr>
                <w:sz w:val="21"/>
                <w:szCs w:val="21"/>
              </w:rPr>
            </w:pPr>
            <w:r w:rsidRPr="00544605">
              <w:rPr>
                <w:sz w:val="21"/>
                <w:szCs w:val="21"/>
              </w:rPr>
              <w:t xml:space="preserve">That the number of children </w:t>
            </w:r>
            <w:r>
              <w:rPr>
                <w:sz w:val="21"/>
                <w:szCs w:val="21"/>
              </w:rPr>
              <w:t>achieving at the higher levels</w:t>
            </w:r>
            <w:r w:rsidRPr="00544605">
              <w:rPr>
                <w:sz w:val="21"/>
                <w:szCs w:val="21"/>
              </w:rPr>
              <w:t xml:space="preserve"> would </w:t>
            </w:r>
            <w:r>
              <w:rPr>
                <w:sz w:val="21"/>
                <w:szCs w:val="21"/>
              </w:rPr>
              <w:t>increase</w:t>
            </w:r>
            <w:r w:rsidRPr="00544605">
              <w:rPr>
                <w:sz w:val="21"/>
                <w:szCs w:val="21"/>
              </w:rPr>
              <w:t xml:space="preserve"> from 28.6% to 30%, in Irish Reading (Irish Drumcondra Test)</w:t>
            </w:r>
          </w:p>
          <w:p w:rsidR="00F37841" w:rsidRPr="00544605" w:rsidRDefault="00F37841" w:rsidP="00F37841">
            <w:pPr>
              <w:pStyle w:val="ListParagraph"/>
              <w:numPr>
                <w:ilvl w:val="0"/>
                <w:numId w:val="1"/>
              </w:numPr>
              <w:rPr>
                <w:sz w:val="21"/>
                <w:szCs w:val="21"/>
              </w:rPr>
            </w:pPr>
            <w:r w:rsidRPr="00544605">
              <w:rPr>
                <w:sz w:val="21"/>
                <w:szCs w:val="21"/>
              </w:rPr>
              <w:t xml:space="preserve">That the child’s self-assessment and assessment profile for Irish </w:t>
            </w:r>
            <w:r>
              <w:rPr>
                <w:sz w:val="21"/>
                <w:szCs w:val="21"/>
              </w:rPr>
              <w:t xml:space="preserve">will be used in each </w:t>
            </w:r>
            <w:r w:rsidRPr="00544605">
              <w:rPr>
                <w:sz w:val="21"/>
                <w:szCs w:val="21"/>
              </w:rPr>
              <w:t>strand.</w:t>
            </w:r>
          </w:p>
          <w:p w:rsidR="00F37841" w:rsidRDefault="00F37841" w:rsidP="00F37841">
            <w:pPr>
              <w:pStyle w:val="ListParagraph"/>
              <w:numPr>
                <w:ilvl w:val="0"/>
                <w:numId w:val="1"/>
              </w:numPr>
            </w:pPr>
            <w:r w:rsidRPr="00544605">
              <w:rPr>
                <w:sz w:val="21"/>
                <w:szCs w:val="21"/>
              </w:rPr>
              <w:t xml:space="preserve">That a wider </w:t>
            </w:r>
            <w:r>
              <w:rPr>
                <w:sz w:val="21"/>
                <w:szCs w:val="21"/>
              </w:rPr>
              <w:t xml:space="preserve">range of </w:t>
            </w:r>
            <w:r w:rsidRPr="00544605">
              <w:rPr>
                <w:sz w:val="21"/>
                <w:szCs w:val="21"/>
              </w:rPr>
              <w:t>functional language</w:t>
            </w:r>
            <w:r>
              <w:rPr>
                <w:sz w:val="21"/>
                <w:szCs w:val="21"/>
              </w:rPr>
              <w:t xml:space="preserve"> structures and grammatical </w:t>
            </w:r>
            <w:r w:rsidRPr="00544605">
              <w:rPr>
                <w:sz w:val="21"/>
                <w:szCs w:val="21"/>
              </w:rPr>
              <w:t>accuracy</w:t>
            </w:r>
            <w:r>
              <w:rPr>
                <w:sz w:val="21"/>
                <w:szCs w:val="21"/>
              </w:rPr>
              <w:t xml:space="preserve"> will</w:t>
            </w:r>
            <w:r w:rsidRPr="00544605">
              <w:rPr>
                <w:sz w:val="21"/>
                <w:szCs w:val="21"/>
              </w:rPr>
              <w:t xml:space="preserve"> be heard in the children’s </w:t>
            </w:r>
            <w:r>
              <w:rPr>
                <w:sz w:val="21"/>
                <w:szCs w:val="21"/>
              </w:rPr>
              <w:t>oral language</w:t>
            </w:r>
            <w:r w:rsidRPr="00544605">
              <w:rPr>
                <w:sz w:val="21"/>
                <w:szCs w:val="21"/>
              </w:rPr>
              <w:t xml:space="preserve"> and </w:t>
            </w:r>
            <w:r>
              <w:rPr>
                <w:sz w:val="21"/>
                <w:szCs w:val="21"/>
              </w:rPr>
              <w:t>observed</w:t>
            </w:r>
            <w:r w:rsidRPr="00544605">
              <w:rPr>
                <w:sz w:val="21"/>
                <w:szCs w:val="21"/>
              </w:rPr>
              <w:t xml:space="preserve"> in their written work.</w:t>
            </w:r>
          </w:p>
        </w:tc>
      </w:tr>
    </w:tbl>
    <w:p w:rsidR="00824C7A" w:rsidRDefault="00824C7A">
      <w:bookmarkStart w:id="0" w:name="_GoBack"/>
      <w:bookmarkEnd w:id="0"/>
    </w:p>
    <w:sectPr w:rsidR="00824C7A" w:rsidSect="00F3784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80132"/>
    <w:multiLevelType w:val="hybridMultilevel"/>
    <w:tmpl w:val="1A3A6F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60B3014F"/>
    <w:multiLevelType w:val="hybridMultilevel"/>
    <w:tmpl w:val="C3F64F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841"/>
    <w:rsid w:val="007D4F34"/>
    <w:rsid w:val="00824C7A"/>
    <w:rsid w:val="00F378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8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 H</dc:creator>
  <cp:lastModifiedBy>S M H</cp:lastModifiedBy>
  <cp:revision>1</cp:revision>
  <dcterms:created xsi:type="dcterms:W3CDTF">2014-11-05T10:24:00Z</dcterms:created>
  <dcterms:modified xsi:type="dcterms:W3CDTF">2014-11-05T10:25:00Z</dcterms:modified>
</cp:coreProperties>
</file>